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CC" w:rsidRPr="00BB7F73" w:rsidRDefault="009B3DCC" w:rsidP="009B3D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B7F73">
        <w:rPr>
          <w:rFonts w:ascii="Times New Roman" w:hAnsi="Times New Roman" w:cs="Times New Roman"/>
          <w:sz w:val="24"/>
          <w:szCs w:val="24"/>
        </w:rPr>
        <w:t>МУ «</w:t>
      </w:r>
      <w:r w:rsidR="005F6B55">
        <w:rPr>
          <w:rFonts w:ascii="Times New Roman" w:hAnsi="Times New Roman" w:cs="Times New Roman"/>
          <w:sz w:val="24"/>
          <w:szCs w:val="24"/>
        </w:rPr>
        <w:t>О</w:t>
      </w:r>
      <w:r w:rsidRPr="00BB7F73">
        <w:rPr>
          <w:rFonts w:ascii="Times New Roman" w:hAnsi="Times New Roman" w:cs="Times New Roman"/>
          <w:sz w:val="24"/>
          <w:szCs w:val="24"/>
        </w:rPr>
        <w:t xml:space="preserve">ДО» </w:t>
      </w:r>
      <w:proofErr w:type="spellStart"/>
      <w:r w:rsidRPr="00BB7F73"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 w:rsidRPr="00BB7F7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B3DCC" w:rsidRPr="00BB7F73" w:rsidRDefault="009B3DCC" w:rsidP="009B3D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F7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«БЕРКАТ» СТ. КАРГАЛИНСКАЯ»</w:t>
      </w:r>
    </w:p>
    <w:p w:rsidR="009B3DCC" w:rsidRPr="00BB7F73" w:rsidRDefault="009B3DCC" w:rsidP="009B3D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B7F73">
        <w:rPr>
          <w:rFonts w:ascii="Times New Roman" w:hAnsi="Times New Roman" w:cs="Times New Roman"/>
          <w:sz w:val="24"/>
          <w:szCs w:val="24"/>
        </w:rPr>
        <w:t>(МБДОУ «ДЕТСКИЙ САД «БЕРКАТ» СТ. КАРГАЛИНСКАЯ»)</w:t>
      </w:r>
    </w:p>
    <w:p w:rsidR="009B3DCC" w:rsidRPr="00BB7F73" w:rsidRDefault="009B3DCC" w:rsidP="009B3D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B3DCC" w:rsidRPr="00BB7F73" w:rsidRDefault="009B3DCC" w:rsidP="009B3D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F73">
        <w:rPr>
          <w:rFonts w:ascii="Times New Roman" w:hAnsi="Times New Roman" w:cs="Times New Roman"/>
          <w:sz w:val="24"/>
          <w:szCs w:val="24"/>
        </w:rPr>
        <w:t>Шелковски</w:t>
      </w:r>
      <w:proofErr w:type="spellEnd"/>
      <w:r w:rsidRPr="00BB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F73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BB7F7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BB7F7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BB7F73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BB7F73">
        <w:rPr>
          <w:rFonts w:ascii="Times New Roman" w:hAnsi="Times New Roman" w:cs="Times New Roman"/>
          <w:sz w:val="24"/>
          <w:szCs w:val="24"/>
        </w:rPr>
        <w:t xml:space="preserve"> «ШХЬД</w:t>
      </w:r>
      <w:r w:rsidR="00A53B77">
        <w:rPr>
          <w:rFonts w:ascii="Times New Roman" w:hAnsi="Times New Roman" w:cs="Times New Roman"/>
          <w:sz w:val="24"/>
          <w:szCs w:val="24"/>
        </w:rPr>
        <w:t>О</w:t>
      </w:r>
      <w:r w:rsidRPr="00BB7F73">
        <w:rPr>
          <w:rFonts w:ascii="Times New Roman" w:hAnsi="Times New Roman" w:cs="Times New Roman"/>
          <w:sz w:val="24"/>
          <w:szCs w:val="24"/>
        </w:rPr>
        <w:t>» МУ</w:t>
      </w:r>
    </w:p>
    <w:p w:rsidR="009B3DCC" w:rsidRPr="00BB7F73" w:rsidRDefault="009B3DCC" w:rsidP="009B3DCC">
      <w:pPr>
        <w:pStyle w:val="a6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F73">
        <w:rPr>
          <w:rFonts w:ascii="Times New Roman" w:hAnsi="Times New Roman" w:cs="Times New Roman"/>
          <w:b/>
          <w:sz w:val="24"/>
          <w:szCs w:val="24"/>
        </w:rPr>
        <w:t>ШКОЛАЛ ХЬАЛХАРЧУ ДЕШАРАН МУНИЦИПАЛЬНИ БЮДЖЕТАН</w:t>
      </w:r>
    </w:p>
    <w:p w:rsidR="009B3DCC" w:rsidRPr="00BB7F73" w:rsidRDefault="009B3DCC" w:rsidP="009B3DCC">
      <w:pPr>
        <w:pStyle w:val="a6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F73">
        <w:rPr>
          <w:rFonts w:ascii="Times New Roman" w:hAnsi="Times New Roman" w:cs="Times New Roman"/>
          <w:b/>
          <w:sz w:val="24"/>
          <w:szCs w:val="24"/>
        </w:rPr>
        <w:t>УЧРЕЖДЕНИ «КХАРА-КХАЬЛЛАН «БЕРКАТ» БЕРИЙН БЕШ»</w:t>
      </w:r>
    </w:p>
    <w:p w:rsidR="009B3DCC" w:rsidRPr="00BB7F73" w:rsidRDefault="009B3DCC" w:rsidP="009B3DCC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7F73">
        <w:rPr>
          <w:rFonts w:ascii="Times New Roman" w:hAnsi="Times New Roman" w:cs="Times New Roman"/>
          <w:sz w:val="24"/>
          <w:szCs w:val="24"/>
        </w:rPr>
        <w:t>(ШХЬДМБУ «КХАРА-КХАЬЛЛАН «БЕРКАТ» БЕРИЙН БЕШ»)</w:t>
      </w:r>
    </w:p>
    <w:p w:rsidR="009B3DCC" w:rsidRPr="00BB7F73" w:rsidRDefault="009B3DCC" w:rsidP="009B3DCC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Style w:val="ac"/>
          <w:rFonts w:ascii="Times New Roman" w:eastAsia="Calibri" w:hAnsi="Times New Roman" w:cs="Times New Roman"/>
          <w:b w:val="0"/>
          <w:bCs w:val="0"/>
          <w:sz w:val="28"/>
          <w:szCs w:val="24"/>
        </w:rPr>
      </w:pPr>
    </w:p>
    <w:p w:rsidR="009B3DCC" w:rsidRPr="00BB7F73" w:rsidRDefault="009B3DCC" w:rsidP="009B3DCC">
      <w:pPr>
        <w:pStyle w:val="ab"/>
        <w:jc w:val="center"/>
        <w:rPr>
          <w:rStyle w:val="ac"/>
          <w:rFonts w:ascii="Times New Roman" w:hAnsi="Times New Roman" w:cs="Times New Roman"/>
          <w:b w:val="0"/>
          <w:bCs w:val="0"/>
          <w:sz w:val="28"/>
        </w:rPr>
      </w:pPr>
      <w:proofErr w:type="gramStart"/>
      <w:r w:rsidRPr="00BB7F73">
        <w:rPr>
          <w:rStyle w:val="ac"/>
          <w:rFonts w:ascii="Times New Roman" w:hAnsi="Times New Roman" w:cs="Times New Roman"/>
          <w:sz w:val="28"/>
        </w:rPr>
        <w:t>П</w:t>
      </w:r>
      <w:proofErr w:type="gramEnd"/>
      <w:r w:rsidRPr="00BB7F73">
        <w:rPr>
          <w:rStyle w:val="ac"/>
          <w:rFonts w:ascii="Times New Roman" w:hAnsi="Times New Roman" w:cs="Times New Roman"/>
          <w:sz w:val="28"/>
        </w:rPr>
        <w:t xml:space="preserve"> Р И К А З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654"/>
        <w:gridCol w:w="5284"/>
        <w:gridCol w:w="1560"/>
      </w:tblGrid>
      <w:tr w:rsidR="009B3DCC" w:rsidRPr="00BB7F73" w:rsidTr="0012218E"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3DCC" w:rsidRPr="00BB7F73" w:rsidRDefault="009B3DCC" w:rsidP="003C5A0A">
            <w:pPr>
              <w:pStyle w:val="ab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i/>
                <w:sz w:val="28"/>
                <w:lang w:eastAsia="en-US"/>
              </w:rPr>
            </w:pPr>
            <w:r w:rsidRPr="00BB7F73">
              <w:rPr>
                <w:rFonts w:ascii="Times New Roman" w:hAnsi="Times New Roman" w:cs="Times New Roman"/>
                <w:i/>
                <w:sz w:val="28"/>
                <w:lang w:eastAsia="en-US"/>
              </w:rPr>
              <w:t>0</w:t>
            </w:r>
            <w:r w:rsidR="003C5A0A">
              <w:rPr>
                <w:rFonts w:ascii="Times New Roman" w:hAnsi="Times New Roman" w:cs="Times New Roman"/>
                <w:i/>
                <w:sz w:val="28"/>
                <w:lang w:eastAsia="en-US"/>
              </w:rPr>
              <w:t>1</w:t>
            </w:r>
            <w:r w:rsidRPr="00BB7F73">
              <w:rPr>
                <w:rFonts w:ascii="Times New Roman" w:hAnsi="Times New Roman" w:cs="Times New Roman"/>
                <w:i/>
                <w:sz w:val="28"/>
                <w:lang w:eastAsia="en-US"/>
              </w:rPr>
              <w:t xml:space="preserve"> сентября 20</w:t>
            </w:r>
            <w:r w:rsidR="00A53B77">
              <w:rPr>
                <w:rFonts w:ascii="Times New Roman" w:hAnsi="Times New Roman" w:cs="Times New Roman"/>
                <w:i/>
                <w:sz w:val="28"/>
                <w:lang w:eastAsia="en-US"/>
              </w:rPr>
              <w:t>21</w:t>
            </w:r>
            <w:r w:rsidRPr="00BB7F73">
              <w:rPr>
                <w:rFonts w:ascii="Times New Roman" w:hAnsi="Times New Roman" w:cs="Times New Roman"/>
                <w:i/>
                <w:sz w:val="28"/>
                <w:lang w:eastAsia="en-US"/>
              </w:rPr>
              <w:t xml:space="preserve"> г.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DCC" w:rsidRPr="00BB7F73" w:rsidRDefault="009B3DCC" w:rsidP="0012218E">
            <w:pPr>
              <w:pStyle w:val="ab"/>
              <w:jc w:val="right"/>
              <w:rPr>
                <w:rStyle w:val="ac"/>
                <w:rFonts w:ascii="Times New Roman" w:hAnsi="Times New Roman" w:cs="Times New Roman"/>
                <w:b w:val="0"/>
                <w:sz w:val="28"/>
                <w:lang w:eastAsia="en-US"/>
              </w:rPr>
            </w:pPr>
            <w:r w:rsidRPr="00BB7F73">
              <w:rPr>
                <w:rStyle w:val="ac"/>
                <w:rFonts w:ascii="Times New Roman" w:hAnsi="Times New Roman" w:cs="Times New Roman"/>
                <w:b w:val="0"/>
                <w:sz w:val="28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3DCC" w:rsidRPr="00BB7F73" w:rsidRDefault="0013665A" w:rsidP="0013665A">
            <w:pPr>
              <w:pStyle w:val="ab"/>
              <w:jc w:val="center"/>
              <w:rPr>
                <w:rStyle w:val="ac"/>
                <w:rFonts w:ascii="Times New Roman" w:hAnsi="Times New Roman" w:cs="Times New Roman"/>
                <w:b w:val="0"/>
                <w:i/>
                <w:sz w:val="28"/>
                <w:lang w:eastAsia="en-US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/>
                <w:sz w:val="28"/>
                <w:lang w:eastAsia="en-US"/>
              </w:rPr>
              <w:t>1</w:t>
            </w:r>
            <w:r w:rsidR="00A53B77">
              <w:rPr>
                <w:rStyle w:val="ac"/>
                <w:rFonts w:ascii="Times New Roman" w:hAnsi="Times New Roman" w:cs="Times New Roman"/>
                <w:b w:val="0"/>
                <w:i/>
                <w:sz w:val="28"/>
                <w:lang w:eastAsia="en-US"/>
              </w:rPr>
              <w:t>42</w:t>
            </w:r>
            <w:r w:rsidR="009B3DCC" w:rsidRPr="00BB7F73">
              <w:rPr>
                <w:rStyle w:val="ac"/>
                <w:rFonts w:ascii="Times New Roman" w:hAnsi="Times New Roman" w:cs="Times New Roman"/>
                <w:b w:val="0"/>
                <w:i/>
                <w:sz w:val="28"/>
                <w:lang w:eastAsia="en-US"/>
              </w:rPr>
              <w:t>-ОД</w:t>
            </w:r>
          </w:p>
        </w:tc>
      </w:tr>
    </w:tbl>
    <w:p w:rsidR="00AB4919" w:rsidRPr="00BB7F73" w:rsidRDefault="009B3DCC" w:rsidP="005E2B7D">
      <w:pPr>
        <w:jc w:val="center"/>
        <w:rPr>
          <w:rFonts w:ascii="Times New Roman" w:hAnsi="Times New Roman" w:cs="Times New Roman"/>
          <w:sz w:val="32"/>
        </w:rPr>
      </w:pPr>
      <w:r w:rsidRPr="00BB7F73">
        <w:rPr>
          <w:rFonts w:ascii="Times New Roman" w:hAnsi="Times New Roman" w:cs="Times New Roman"/>
          <w:sz w:val="28"/>
          <w:szCs w:val="24"/>
        </w:rPr>
        <w:t>ст. Каргалинская</w:t>
      </w:r>
    </w:p>
    <w:p w:rsidR="005E2B7D" w:rsidRDefault="001D4C91" w:rsidP="005E2B7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усилении мер по </w:t>
      </w:r>
      <w:r w:rsidR="004B3EF0" w:rsidRPr="00F3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обеспечению </w:t>
      </w:r>
    </w:p>
    <w:p w:rsidR="00F30FAC" w:rsidRDefault="004B3EF0" w:rsidP="005E2B7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антитеррористической</w:t>
      </w:r>
    </w:p>
    <w:p w:rsidR="005E2B7D" w:rsidRDefault="001D4C91" w:rsidP="005E2B7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F3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 </w:t>
      </w:r>
      <w:r w:rsidR="00F3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4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 w:rsidR="004B3EF0" w:rsidRPr="004B3EF0">
        <w:rPr>
          <w:b/>
          <w:sz w:val="28"/>
          <w:szCs w:val="28"/>
        </w:rPr>
        <w:t xml:space="preserve"> </w:t>
      </w:r>
    </w:p>
    <w:p w:rsidR="001D4C91" w:rsidRPr="00F30FAC" w:rsidRDefault="004B3EF0" w:rsidP="005E2B7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EF0">
        <w:rPr>
          <w:rFonts w:ascii="Times New Roman" w:hAnsi="Times New Roman" w:cs="Times New Roman"/>
          <w:b/>
          <w:sz w:val="28"/>
          <w:szCs w:val="28"/>
        </w:rPr>
        <w:t>на 20</w:t>
      </w:r>
      <w:r w:rsidR="00A53B77">
        <w:rPr>
          <w:rFonts w:ascii="Times New Roman" w:hAnsi="Times New Roman" w:cs="Times New Roman"/>
          <w:b/>
          <w:sz w:val="28"/>
          <w:szCs w:val="28"/>
        </w:rPr>
        <w:t>21-2022</w:t>
      </w:r>
      <w:r w:rsidRPr="004B3E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D4C91" w:rsidRPr="00F30FAC" w:rsidRDefault="001D4C91" w:rsidP="001D4C9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D4C91" w:rsidRPr="006C061C" w:rsidRDefault="00F30FAC" w:rsidP="005E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безопасности, антитеррористической защищенности всех участников образовательного процесса в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«БЕРКА»</w:t>
      </w:r>
      <w:r w:rsidR="00AD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AD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КАРГАЛИНСКАЯ»</w:t>
      </w:r>
      <w:r w:rsidR="005E2B7D" w:rsidRPr="005E2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B7D" w:rsidRPr="00E873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E2B7D">
        <w:rPr>
          <w:rFonts w:ascii="Times New Roman" w:hAnsi="Times New Roman" w:cs="Times New Roman"/>
          <w:sz w:val="28"/>
          <w:szCs w:val="28"/>
        </w:rPr>
        <w:t xml:space="preserve"> </w:t>
      </w:r>
      <w:r w:rsidR="005E2B7D" w:rsidRPr="00E87373">
        <w:rPr>
          <w:rFonts w:ascii="Times New Roman" w:hAnsi="Times New Roman" w:cs="Times New Roman"/>
          <w:sz w:val="28"/>
          <w:szCs w:val="28"/>
        </w:rPr>
        <w:t>р</w:t>
      </w:r>
      <w:r w:rsidR="005E2B7D">
        <w:rPr>
          <w:rFonts w:ascii="Times New Roman" w:hAnsi="Times New Roman" w:cs="Times New Roman"/>
          <w:sz w:val="28"/>
          <w:szCs w:val="28"/>
        </w:rPr>
        <w:t xml:space="preserve"> </w:t>
      </w:r>
      <w:r w:rsidR="005E2B7D" w:rsidRPr="00E87373">
        <w:rPr>
          <w:rFonts w:ascii="Times New Roman" w:hAnsi="Times New Roman" w:cs="Times New Roman"/>
          <w:sz w:val="28"/>
          <w:szCs w:val="28"/>
        </w:rPr>
        <w:t>и</w:t>
      </w:r>
      <w:r w:rsidR="005E2B7D">
        <w:rPr>
          <w:rFonts w:ascii="Times New Roman" w:hAnsi="Times New Roman" w:cs="Times New Roman"/>
          <w:sz w:val="28"/>
          <w:szCs w:val="28"/>
        </w:rPr>
        <w:t xml:space="preserve"> </w:t>
      </w:r>
      <w:r w:rsidR="005E2B7D" w:rsidRPr="00E87373">
        <w:rPr>
          <w:rFonts w:ascii="Times New Roman" w:hAnsi="Times New Roman" w:cs="Times New Roman"/>
          <w:sz w:val="28"/>
          <w:szCs w:val="28"/>
        </w:rPr>
        <w:t>к</w:t>
      </w:r>
      <w:r w:rsidR="005E2B7D">
        <w:rPr>
          <w:rFonts w:ascii="Times New Roman" w:hAnsi="Times New Roman" w:cs="Times New Roman"/>
          <w:sz w:val="28"/>
          <w:szCs w:val="28"/>
        </w:rPr>
        <w:t xml:space="preserve"> </w:t>
      </w:r>
      <w:r w:rsidR="005E2B7D" w:rsidRPr="00E87373">
        <w:rPr>
          <w:rFonts w:ascii="Times New Roman" w:hAnsi="Times New Roman" w:cs="Times New Roman"/>
          <w:sz w:val="28"/>
          <w:szCs w:val="28"/>
        </w:rPr>
        <w:t>а</w:t>
      </w:r>
      <w:r w:rsidR="005E2B7D">
        <w:rPr>
          <w:rFonts w:ascii="Times New Roman" w:hAnsi="Times New Roman" w:cs="Times New Roman"/>
          <w:sz w:val="28"/>
          <w:szCs w:val="28"/>
        </w:rPr>
        <w:t xml:space="preserve"> </w:t>
      </w:r>
      <w:r w:rsidR="005E2B7D" w:rsidRPr="00E87373">
        <w:rPr>
          <w:rFonts w:ascii="Times New Roman" w:hAnsi="Times New Roman" w:cs="Times New Roman"/>
          <w:sz w:val="28"/>
          <w:szCs w:val="28"/>
        </w:rPr>
        <w:t>з</w:t>
      </w:r>
      <w:r w:rsidR="005E2B7D">
        <w:rPr>
          <w:rFonts w:ascii="Times New Roman" w:hAnsi="Times New Roman" w:cs="Times New Roman"/>
          <w:sz w:val="28"/>
          <w:szCs w:val="28"/>
        </w:rPr>
        <w:t xml:space="preserve"> </w:t>
      </w:r>
      <w:r w:rsidR="005E2B7D" w:rsidRPr="00E87373">
        <w:rPr>
          <w:rFonts w:ascii="Times New Roman" w:hAnsi="Times New Roman" w:cs="Times New Roman"/>
          <w:sz w:val="28"/>
          <w:szCs w:val="28"/>
        </w:rPr>
        <w:t>ы</w:t>
      </w:r>
      <w:r w:rsidR="005E2B7D">
        <w:rPr>
          <w:rFonts w:ascii="Times New Roman" w:hAnsi="Times New Roman" w:cs="Times New Roman"/>
          <w:sz w:val="28"/>
          <w:szCs w:val="28"/>
        </w:rPr>
        <w:t xml:space="preserve"> </w:t>
      </w:r>
      <w:r w:rsidR="005E2B7D" w:rsidRPr="00E87373">
        <w:rPr>
          <w:rFonts w:ascii="Times New Roman" w:hAnsi="Times New Roman" w:cs="Times New Roman"/>
          <w:sz w:val="28"/>
          <w:szCs w:val="28"/>
        </w:rPr>
        <w:t>в</w:t>
      </w:r>
      <w:r w:rsidR="005E2B7D">
        <w:rPr>
          <w:rFonts w:ascii="Times New Roman" w:hAnsi="Times New Roman" w:cs="Times New Roman"/>
          <w:sz w:val="28"/>
          <w:szCs w:val="28"/>
        </w:rPr>
        <w:t xml:space="preserve"> </w:t>
      </w:r>
      <w:r w:rsidR="005E2B7D" w:rsidRPr="00E87373">
        <w:rPr>
          <w:rFonts w:ascii="Times New Roman" w:hAnsi="Times New Roman" w:cs="Times New Roman"/>
          <w:sz w:val="28"/>
          <w:szCs w:val="28"/>
        </w:rPr>
        <w:t>а</w:t>
      </w:r>
      <w:r w:rsidR="005E2B7D">
        <w:rPr>
          <w:rFonts w:ascii="Times New Roman" w:hAnsi="Times New Roman" w:cs="Times New Roman"/>
          <w:sz w:val="28"/>
          <w:szCs w:val="28"/>
        </w:rPr>
        <w:t xml:space="preserve"> </w:t>
      </w:r>
      <w:r w:rsidR="005E2B7D" w:rsidRPr="00E87373">
        <w:rPr>
          <w:rFonts w:ascii="Times New Roman" w:hAnsi="Times New Roman" w:cs="Times New Roman"/>
          <w:sz w:val="28"/>
          <w:szCs w:val="28"/>
        </w:rPr>
        <w:t>ю:</w:t>
      </w:r>
    </w:p>
    <w:p w:rsidR="00AD73C0" w:rsidRPr="007F6997" w:rsidRDefault="001D4C91" w:rsidP="007F6997">
      <w:pPr>
        <w:pStyle w:val="a8"/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769A9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вхоза </w:t>
      </w:r>
      <w:proofErr w:type="spellStart"/>
      <w:r w:rsidR="000769A9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Цухаева</w:t>
      </w:r>
      <w:proofErr w:type="spellEnd"/>
      <w:r w:rsidR="008D7693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ответственно</w:t>
      </w:r>
      <w:r w:rsidR="000769A9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D7693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ПБ и </w:t>
      </w:r>
      <w:proofErr w:type="gramStart"/>
      <w:r w:rsidR="008D7693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769A9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ответственным за антитерр</w:t>
      </w:r>
      <w:r w:rsidR="00AF2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ористическую безопасность МБДОУ</w:t>
      </w:r>
      <w:r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4C91" w:rsidRDefault="00AA2D5B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proofErr w:type="gramStart"/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исправностью пожарной сигнализации 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держанием средств пожаротушения;</w:t>
      </w:r>
    </w:p>
    <w:p w:rsidR="00AD73C0" w:rsidRPr="00282132" w:rsidRDefault="00AD73C0" w:rsidP="007F6997">
      <w:p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D4C91" w:rsidRDefault="00AA2D5B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73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ежедневный </w:t>
      </w:r>
      <w:proofErr w:type="gramStart"/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в надлежащем порядке освещения, лестничных клеток, подсобных помещений, складов, целостность ограждений ворот, калит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исправность замков, запоров;</w:t>
      </w:r>
    </w:p>
    <w:p w:rsidR="00AD73C0" w:rsidRPr="00282132" w:rsidRDefault="00AD73C0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1D4C91" w:rsidRDefault="00AA2D5B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своевременную уборку территорий, закрепленных за ДОУ, вывоз бытовых отходов и исключить их 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анение в неустановленных местах;</w:t>
      </w:r>
    </w:p>
    <w:p w:rsidR="00AD73C0" w:rsidRPr="00282132" w:rsidRDefault="00AD73C0" w:rsidP="007F6997">
      <w:p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1D4C91" w:rsidRDefault="00AA2D5B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proofErr w:type="gramStart"/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исправностью систем видеонаблюдения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3C0" w:rsidRPr="00282132" w:rsidRDefault="00AD73C0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1D4C91" w:rsidRDefault="00AA2D5B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ежедневный </w:t>
      </w:r>
      <w:proofErr w:type="gramStart"/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</w:t>
      </w:r>
      <w:r w:rsidR="008D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в надлежащем порядке 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здания, охранной сигнализации;</w:t>
      </w:r>
    </w:p>
    <w:p w:rsidR="00AD73C0" w:rsidRPr="00282132" w:rsidRDefault="00AD73C0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1D4C91" w:rsidRDefault="001D4C91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антитеррористической защищенности объектов в строгом соответствии с инструкцией для руководителей и персонала объекта с массовым пребыванием населения о действиях при возникновении угрозы и совершения террористических актов;</w:t>
      </w:r>
    </w:p>
    <w:p w:rsidR="00AD73C0" w:rsidRPr="00282132" w:rsidRDefault="00AD73C0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1D4C91" w:rsidRDefault="001D4C91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ежедневной проверки прилегающих территорий и на предмет закладки взрывных устройств, тайников с оружием и боеприпасами, взрывчатыми и отравляющими веществами;</w:t>
      </w:r>
    </w:p>
    <w:p w:rsidR="00282132" w:rsidRPr="00282132" w:rsidRDefault="00282132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282132" w:rsidRDefault="001D4C91" w:rsidP="007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проверки исправности запирающих устройств и наличие ключей от запасных выходов, выездных ворот, служебных помещений на вахте учреждения;</w:t>
      </w:r>
    </w:p>
    <w:p w:rsidR="001D4C91" w:rsidRDefault="001D4C91" w:rsidP="00AA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недопущение случаев выноса бытового мусора жильцами близлежащих домов в контейнеры на территории образовательного учрежде</w:t>
      </w:r>
      <w:r w:rsidR="00282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1D4C91" w:rsidRPr="00AB4919" w:rsidRDefault="00282132" w:rsidP="001D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2132">
        <w:rPr>
          <w:rFonts w:ascii="Times New Roman" w:hAnsi="Times New Roman" w:cs="Times New Roman"/>
          <w:sz w:val="28"/>
        </w:rPr>
        <w:t>категорически запретить вход посторонним лицам с целью реализации товаров.</w:t>
      </w:r>
    </w:p>
    <w:p w:rsidR="001D4C91" w:rsidRPr="00AB4919" w:rsidRDefault="00AA2D5B" w:rsidP="007F6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D4C91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торожам:</w:t>
      </w:r>
    </w:p>
    <w:p w:rsidR="001D4C91" w:rsidRDefault="00AA2D5B" w:rsidP="001D4C9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Обеспечить строгий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пропускной режим в детском саду;</w:t>
      </w:r>
    </w:p>
    <w:p w:rsidR="00AA2D5B" w:rsidRPr="00AA2D5B" w:rsidRDefault="00AA2D5B" w:rsidP="00AB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</w:t>
      </w:r>
      <w:proofErr w:type="spellStart"/>
      <w:r w:rsidR="001D4C9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существлять</w:t>
      </w:r>
      <w:proofErr w:type="spellEnd"/>
      <w:r w:rsidR="001D4C9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ежедневные обходы территории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1D4C9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и осмотр 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</w:t>
      </w:r>
      <w:r w:rsidR="001D4C9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возможной закладки взрывных устройств: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подвал</w:t>
      </w:r>
      <w:r w:rsidR="001D4C9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пути следования основного людского потока и </w:t>
      </w:r>
      <w:r w:rsidR="00DF3F8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традиционные места группового</w:t>
      </w:r>
      <w:r w:rsidR="00DF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C9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сосредоточения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4C91" w:rsidRPr="00AB4919" w:rsidRDefault="00AA2D5B" w:rsidP="00AB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бесконтрольное пребывание в здании и на территории граждан,  не имеющих отношения к детскому саду.</w:t>
      </w:r>
    </w:p>
    <w:p w:rsidR="001D4C91" w:rsidRPr="00AB4919" w:rsidRDefault="00AA2D5B" w:rsidP="007F699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4C91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C91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Воспитателям:</w:t>
      </w:r>
    </w:p>
    <w:p w:rsidR="001D4C91" w:rsidRDefault="00DF3F88" w:rsidP="00AB491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жедневно принимать детей у родителей (законных представителей) или у </w:t>
      </w:r>
    </w:p>
    <w:p w:rsidR="00AB4919" w:rsidRDefault="00DF3F88" w:rsidP="00AB491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ткрывать дверь через домофон, после того, как родитель </w:t>
      </w:r>
      <w:r w:rsid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доверенного им лица под роспись;</w:t>
      </w:r>
    </w:p>
    <w:p w:rsidR="00AB4919" w:rsidRDefault="00AB4919" w:rsidP="00AB491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отдавать детей строго лицам, указанным в доверенности;</w:t>
      </w:r>
    </w:p>
    <w:p w:rsidR="00AB4919" w:rsidRDefault="00AB4919" w:rsidP="00AB491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провести разъяснительную работу с родителями, законными представителями о соблюдении режима пребывания ребенка в ДОУ;</w:t>
      </w:r>
    </w:p>
    <w:p w:rsidR="001D4C91" w:rsidRPr="00AB4919" w:rsidRDefault="001D4C91" w:rsidP="00AB491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представится.</w:t>
      </w:r>
    </w:p>
    <w:p w:rsidR="001D4C91" w:rsidRPr="00AB4919" w:rsidRDefault="00DF3F88" w:rsidP="007F699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4C91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C91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Кладовщику:</w:t>
      </w:r>
    </w:p>
    <w:p w:rsidR="001D4C91" w:rsidRDefault="00DF3F88" w:rsidP="001D4C9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>тслеживать приём транспо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рта, привозящего продукты в ДОУ;</w:t>
      </w:r>
    </w:p>
    <w:p w:rsidR="001D4C91" w:rsidRPr="00AB4919" w:rsidRDefault="00DF3F88" w:rsidP="00AB491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акрывать ворота после каждой машины.</w:t>
      </w:r>
    </w:p>
    <w:p w:rsidR="001D4C91" w:rsidRPr="00AB4919" w:rsidRDefault="00DF3F88" w:rsidP="007F699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C91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сотрудникам МБДОУ:</w:t>
      </w:r>
    </w:p>
    <w:p w:rsidR="001D4C91" w:rsidRDefault="00DF3F88" w:rsidP="001D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усилить бдительность;</w:t>
      </w:r>
    </w:p>
    <w:p w:rsidR="001D4C91" w:rsidRDefault="00DF3F88" w:rsidP="001D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</w:t>
      </w:r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обнаружении посторонних лиц, транспортных средств, подозрительных предметов в здании или на территории МБДОУ немедленно принять меры безопасности и сообщ</w:t>
      </w:r>
      <w:r w:rsidR="0028213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администрации детского сада;</w:t>
      </w:r>
    </w:p>
    <w:p w:rsidR="001D4C91" w:rsidRPr="00AB4919" w:rsidRDefault="00282132" w:rsidP="00DF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2132">
        <w:rPr>
          <w:rFonts w:ascii="Times New Roman" w:hAnsi="Times New Roman" w:cs="Times New Roman"/>
          <w:sz w:val="28"/>
          <w:szCs w:val="28"/>
        </w:rPr>
        <w:t xml:space="preserve">  в случае поступления сообщений о предполагаемом взрывном устройстве незамедлительно провести эвакуацию детей и сотрудников на безопасное расстояние и действовать по инструкции</w:t>
      </w:r>
    </w:p>
    <w:p w:rsidR="004B3EF0" w:rsidRDefault="00DF3F88" w:rsidP="007F699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4C91" w:rsidRP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D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B3EF0" w:rsidRDefault="002100E2" w:rsidP="004B3EF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04D55CD1" wp14:editId="0856705B">
            <wp:simplePos x="0" y="0"/>
            <wp:positionH relativeFrom="margin">
              <wp:posOffset>1297940</wp:posOffset>
            </wp:positionH>
            <wp:positionV relativeFrom="paragraph">
              <wp:posOffset>114935</wp:posOffset>
            </wp:positionV>
            <wp:extent cx="1510030" cy="1407160"/>
            <wp:effectExtent l="0" t="0" r="0" b="2540"/>
            <wp:wrapNone/>
            <wp:docPr id="2" name="Рисунок 2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EF0" w:rsidRDefault="004B3EF0" w:rsidP="004B3EF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A6" w:rsidRDefault="002547A6" w:rsidP="004B3EF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EF0" w:rsidRPr="004B3EF0" w:rsidRDefault="00FF4D45" w:rsidP="00AF2053">
      <w:pPr>
        <w:spacing w:after="0" w:line="240" w:lineRule="auto"/>
        <w:ind w:left="360" w:right="-14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A6">
        <w:rPr>
          <w:rFonts w:ascii="Times New Roman" w:hAnsi="Times New Roman" w:cs="Times New Roman"/>
          <w:sz w:val="28"/>
        </w:rPr>
        <w:t xml:space="preserve"> </w:t>
      </w:r>
      <w:r w:rsidR="004B3EF0" w:rsidRPr="005C1072">
        <w:rPr>
          <w:rFonts w:ascii="Times New Roman" w:hAnsi="Times New Roman"/>
          <w:sz w:val="28"/>
        </w:rPr>
        <w:t xml:space="preserve">Заведующий                                                                                        </w:t>
      </w:r>
      <w:r w:rsidR="004B3EF0">
        <w:rPr>
          <w:rFonts w:ascii="Times New Roman" w:hAnsi="Times New Roman"/>
          <w:sz w:val="28"/>
        </w:rPr>
        <w:t xml:space="preserve">   </w:t>
      </w:r>
      <w:r w:rsidR="004B3EF0" w:rsidRPr="005C1072">
        <w:rPr>
          <w:rFonts w:ascii="Times New Roman" w:hAnsi="Times New Roman"/>
          <w:sz w:val="28"/>
        </w:rPr>
        <w:t xml:space="preserve"> </w:t>
      </w:r>
      <w:proofErr w:type="spellStart"/>
      <w:r w:rsidR="004B3EF0" w:rsidRPr="005C1072">
        <w:rPr>
          <w:rFonts w:ascii="Times New Roman" w:hAnsi="Times New Roman"/>
          <w:sz w:val="28"/>
        </w:rPr>
        <w:t>Т.С.Усманова</w:t>
      </w:r>
      <w:proofErr w:type="spellEnd"/>
      <w:r w:rsidR="004B3EF0" w:rsidRPr="005C1072">
        <w:rPr>
          <w:rFonts w:ascii="Times New Roman" w:hAnsi="Times New Roman"/>
          <w:sz w:val="28"/>
        </w:rPr>
        <w:t xml:space="preserve"> </w:t>
      </w:r>
    </w:p>
    <w:p w:rsidR="004B3EF0" w:rsidRPr="005C1072" w:rsidRDefault="004B3EF0" w:rsidP="004B3EF0">
      <w:pPr>
        <w:pStyle w:val="a6"/>
        <w:rPr>
          <w:rFonts w:ascii="Times New Roman" w:hAnsi="Times New Roman"/>
          <w:b/>
          <w:sz w:val="6"/>
        </w:rPr>
      </w:pPr>
    </w:p>
    <w:p w:rsidR="004B3EF0" w:rsidRPr="005C1072" w:rsidRDefault="004B3EF0" w:rsidP="004B3EF0">
      <w:pPr>
        <w:pStyle w:val="a6"/>
        <w:rPr>
          <w:rFonts w:ascii="Times New Roman" w:hAnsi="Times New Roman"/>
          <w:b/>
          <w:sz w:val="6"/>
        </w:rPr>
      </w:pPr>
    </w:p>
    <w:p w:rsidR="004B3EF0" w:rsidRPr="005C1072" w:rsidRDefault="004B3EF0" w:rsidP="004B3EF0">
      <w:pPr>
        <w:pStyle w:val="a6"/>
        <w:rPr>
          <w:rFonts w:ascii="Times New Roman" w:hAnsi="Times New Roman"/>
          <w:b/>
          <w:sz w:val="6"/>
        </w:rPr>
      </w:pPr>
    </w:p>
    <w:p w:rsidR="004B3EF0" w:rsidRDefault="004B3EF0" w:rsidP="004B3EF0">
      <w:pPr>
        <w:pStyle w:val="a6"/>
        <w:rPr>
          <w:rFonts w:ascii="Times New Roman" w:hAnsi="Times New Roman"/>
          <w:sz w:val="16"/>
        </w:rPr>
      </w:pPr>
    </w:p>
    <w:p w:rsidR="004B3EF0" w:rsidRDefault="004B3EF0" w:rsidP="004B3EF0">
      <w:pPr>
        <w:pStyle w:val="a6"/>
        <w:rPr>
          <w:rFonts w:ascii="Times New Roman" w:hAnsi="Times New Roman"/>
          <w:sz w:val="16"/>
        </w:rPr>
      </w:pPr>
    </w:p>
    <w:p w:rsidR="00AB4919" w:rsidRDefault="00AB4919" w:rsidP="004B3EF0">
      <w:pPr>
        <w:pStyle w:val="a6"/>
        <w:rPr>
          <w:rFonts w:ascii="Times New Roman" w:hAnsi="Times New Roman"/>
          <w:sz w:val="16"/>
        </w:rPr>
      </w:pPr>
    </w:p>
    <w:p w:rsidR="001D4C91" w:rsidRPr="004B3EF0" w:rsidRDefault="001D4C91" w:rsidP="004B3EF0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1D4C91" w:rsidRPr="004B3EF0" w:rsidSect="003C5A0A">
      <w:pgSz w:w="11906" w:h="16838"/>
      <w:pgMar w:top="1135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6E22B1"/>
    <w:multiLevelType w:val="hybridMultilevel"/>
    <w:tmpl w:val="6814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86293"/>
    <w:multiLevelType w:val="hybridMultilevel"/>
    <w:tmpl w:val="F0DC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A9"/>
    <w:rsid w:val="000422A2"/>
    <w:rsid w:val="00063B4C"/>
    <w:rsid w:val="000678C9"/>
    <w:rsid w:val="000769A9"/>
    <w:rsid w:val="000A179A"/>
    <w:rsid w:val="000B5D47"/>
    <w:rsid w:val="00120D32"/>
    <w:rsid w:val="0013665A"/>
    <w:rsid w:val="001A5F56"/>
    <w:rsid w:val="001D4C91"/>
    <w:rsid w:val="002100E2"/>
    <w:rsid w:val="002465AA"/>
    <w:rsid w:val="002547A6"/>
    <w:rsid w:val="00282132"/>
    <w:rsid w:val="00360BD5"/>
    <w:rsid w:val="003C5A0A"/>
    <w:rsid w:val="004B3EF0"/>
    <w:rsid w:val="004C559D"/>
    <w:rsid w:val="005E2B7D"/>
    <w:rsid w:val="005F6B55"/>
    <w:rsid w:val="00603663"/>
    <w:rsid w:val="006B2090"/>
    <w:rsid w:val="006C061C"/>
    <w:rsid w:val="007F6997"/>
    <w:rsid w:val="008B5FF1"/>
    <w:rsid w:val="008D7693"/>
    <w:rsid w:val="009B3DCC"/>
    <w:rsid w:val="00A53B77"/>
    <w:rsid w:val="00AA2D5B"/>
    <w:rsid w:val="00AB4919"/>
    <w:rsid w:val="00AD73C0"/>
    <w:rsid w:val="00AF2053"/>
    <w:rsid w:val="00B42612"/>
    <w:rsid w:val="00B74584"/>
    <w:rsid w:val="00BB7F73"/>
    <w:rsid w:val="00BD6BA9"/>
    <w:rsid w:val="00D469C1"/>
    <w:rsid w:val="00DF3F88"/>
    <w:rsid w:val="00F30FAC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78C9"/>
    <w:rPr>
      <w:b/>
      <w:bCs/>
    </w:rPr>
  </w:style>
  <w:style w:type="paragraph" w:styleId="a4">
    <w:name w:val="Body Text"/>
    <w:basedOn w:val="a"/>
    <w:link w:val="a5"/>
    <w:rsid w:val="000678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D73C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D73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9A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7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584"/>
  </w:style>
  <w:style w:type="character" w:customStyle="1" w:styleId="a7">
    <w:name w:val="Без интервала Знак"/>
    <w:link w:val="a6"/>
    <w:uiPriority w:val="1"/>
    <w:locked/>
    <w:rsid w:val="009B3DCC"/>
  </w:style>
  <w:style w:type="paragraph" w:customStyle="1" w:styleId="ab">
    <w:name w:val="Таблицы (моноширинный)"/>
    <w:basedOn w:val="a"/>
    <w:next w:val="a"/>
    <w:uiPriority w:val="99"/>
    <w:rsid w:val="009B3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B3DCC"/>
    <w:rPr>
      <w:b/>
      <w:bCs/>
      <w:color w:val="26282F"/>
    </w:rPr>
  </w:style>
  <w:style w:type="table" w:styleId="ad">
    <w:name w:val="Table Grid"/>
    <w:basedOn w:val="a1"/>
    <w:rsid w:val="009B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78C9"/>
    <w:rPr>
      <w:b/>
      <w:bCs/>
    </w:rPr>
  </w:style>
  <w:style w:type="paragraph" w:styleId="a4">
    <w:name w:val="Body Text"/>
    <w:basedOn w:val="a"/>
    <w:link w:val="a5"/>
    <w:rsid w:val="000678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D73C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D73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9A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7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584"/>
  </w:style>
  <w:style w:type="character" w:customStyle="1" w:styleId="a7">
    <w:name w:val="Без интервала Знак"/>
    <w:link w:val="a6"/>
    <w:uiPriority w:val="1"/>
    <w:locked/>
    <w:rsid w:val="009B3DCC"/>
  </w:style>
  <w:style w:type="paragraph" w:customStyle="1" w:styleId="ab">
    <w:name w:val="Таблицы (моноширинный)"/>
    <w:basedOn w:val="a"/>
    <w:next w:val="a"/>
    <w:uiPriority w:val="99"/>
    <w:rsid w:val="009B3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B3DCC"/>
    <w:rPr>
      <w:b/>
      <w:bCs/>
      <w:color w:val="26282F"/>
    </w:rPr>
  </w:style>
  <w:style w:type="table" w:styleId="ad">
    <w:name w:val="Table Grid"/>
    <w:basedOn w:val="a1"/>
    <w:rsid w:val="009B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Майрбек</cp:lastModifiedBy>
  <cp:revision>41</cp:revision>
  <cp:lastPrinted>2020-09-02T12:08:00Z</cp:lastPrinted>
  <dcterms:created xsi:type="dcterms:W3CDTF">2016-09-07T07:06:00Z</dcterms:created>
  <dcterms:modified xsi:type="dcterms:W3CDTF">2021-12-29T08:48:00Z</dcterms:modified>
</cp:coreProperties>
</file>