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4709" w:type="dxa"/>
        <w:tblLayout w:type="fixed"/>
        <w:tblLook w:val="04A0" w:firstRow="1" w:lastRow="0" w:firstColumn="1" w:lastColumn="0" w:noHBand="0" w:noVBand="1"/>
      </w:tblPr>
      <w:tblGrid>
        <w:gridCol w:w="1952"/>
        <w:gridCol w:w="568"/>
        <w:gridCol w:w="2124"/>
        <w:gridCol w:w="1134"/>
        <w:gridCol w:w="1985"/>
        <w:gridCol w:w="1984"/>
        <w:gridCol w:w="142"/>
        <w:gridCol w:w="4820"/>
      </w:tblGrid>
      <w:tr w:rsidR="001657E4" w:rsidRPr="000565CF" w:rsidTr="00954D58">
        <w:trPr>
          <w:gridAfter w:val="1"/>
          <w:wAfter w:w="4820" w:type="dxa"/>
          <w:trHeight w:val="732"/>
        </w:trPr>
        <w:tc>
          <w:tcPr>
            <w:tcW w:w="4644" w:type="dxa"/>
            <w:gridSpan w:val="3"/>
            <w:vMerge w:val="restart"/>
          </w:tcPr>
          <w:p w:rsidR="001657E4" w:rsidRPr="000565CF" w:rsidRDefault="001657E4" w:rsidP="00954D58">
            <w:pPr>
              <w:spacing w:after="0" w:line="240" w:lineRule="auto"/>
              <w:ind w:right="34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565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МУНИЦИПАЛЬНОЕ</w:t>
            </w:r>
          </w:p>
          <w:p w:rsidR="001657E4" w:rsidRPr="000565CF" w:rsidRDefault="001657E4" w:rsidP="00954D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</w:pPr>
            <w:r w:rsidRPr="000565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БЮДЖЕТНОЕ ДОШКОЛЬНОЕ ОБРАЗОВАТЕЛЬНОЕ УЧРЕЖДЕНИЕ «ДЕТСКИЙ САД </w:t>
            </w:r>
            <w:r w:rsidRPr="000565C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«БЕРКАТ</w:t>
            </w:r>
            <w:r w:rsidRPr="000565CF"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  <w:t xml:space="preserve">» </w:t>
            </w:r>
          </w:p>
          <w:p w:rsidR="001657E4" w:rsidRPr="000565CF" w:rsidRDefault="001657E4" w:rsidP="00954D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565CF"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  <w:t>СТ. КАРГАЛИНСКАЯ</w:t>
            </w:r>
            <w:r w:rsidRPr="000565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</w:p>
          <w:p w:rsidR="001657E4" w:rsidRPr="000565CF" w:rsidRDefault="001657E4" w:rsidP="00954D58">
            <w:pPr>
              <w:spacing w:after="0" w:line="240" w:lineRule="auto"/>
              <w:ind w:right="34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657E4" w:rsidRPr="000565CF" w:rsidRDefault="001657E4" w:rsidP="00954D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0565C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ПОЛОЖЕНИЕ</w:t>
            </w:r>
          </w:p>
        </w:tc>
        <w:tc>
          <w:tcPr>
            <w:tcW w:w="1134" w:type="dxa"/>
            <w:vMerge w:val="restart"/>
          </w:tcPr>
          <w:p w:rsidR="001657E4" w:rsidRPr="000565CF" w:rsidRDefault="0075253E" w:rsidP="00954D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anchor distT="0" distB="0" distL="63500" distR="63500" simplePos="0" relativeHeight="251659264" behindDoc="1" locked="0" layoutInCell="1" allowOverlap="1" wp14:anchorId="65413449" wp14:editId="117FCC1C">
                  <wp:simplePos x="0" y="0"/>
                  <wp:positionH relativeFrom="page">
                    <wp:posOffset>116205</wp:posOffset>
                  </wp:positionH>
                  <wp:positionV relativeFrom="page">
                    <wp:posOffset>-26035</wp:posOffset>
                  </wp:positionV>
                  <wp:extent cx="2023745" cy="1542415"/>
                  <wp:effectExtent l="0" t="0" r="0" b="635"/>
                  <wp:wrapNone/>
                  <wp:docPr id="9" name="Рисунок 9" descr="C:\Users\49D3~1\AppData\Local\Temp\FineReader12.00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49D3~1\AppData\Local\Temp\FineReader12.00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745" cy="1542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11" w:type="dxa"/>
            <w:gridSpan w:val="3"/>
            <w:hideMark/>
          </w:tcPr>
          <w:p w:rsidR="001657E4" w:rsidRPr="000565CF" w:rsidRDefault="001657E4" w:rsidP="00954D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565CF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УТВЕРЖДАЮ</w:t>
            </w:r>
          </w:p>
          <w:p w:rsidR="001657E4" w:rsidRPr="000565CF" w:rsidRDefault="001657E4" w:rsidP="00954D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65CF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Заведующий</w:t>
            </w:r>
          </w:p>
        </w:tc>
      </w:tr>
      <w:tr w:rsidR="001657E4" w:rsidRPr="000565CF" w:rsidTr="00954D58">
        <w:trPr>
          <w:gridAfter w:val="1"/>
          <w:wAfter w:w="4820" w:type="dxa"/>
          <w:trHeight w:val="292"/>
        </w:trPr>
        <w:tc>
          <w:tcPr>
            <w:tcW w:w="4644" w:type="dxa"/>
            <w:gridSpan w:val="3"/>
            <w:vMerge/>
            <w:vAlign w:val="center"/>
            <w:hideMark/>
          </w:tcPr>
          <w:p w:rsidR="001657E4" w:rsidRPr="000565CF" w:rsidRDefault="001657E4" w:rsidP="00954D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1657E4" w:rsidRPr="000565CF" w:rsidRDefault="001657E4" w:rsidP="00954D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657E4" w:rsidRPr="000565CF" w:rsidRDefault="001657E4" w:rsidP="00954D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  <w:vMerge w:val="restart"/>
            <w:hideMark/>
          </w:tcPr>
          <w:p w:rsidR="001657E4" w:rsidRPr="000565CF" w:rsidRDefault="001657E4" w:rsidP="00954D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proofErr w:type="spellStart"/>
            <w:r w:rsidRPr="000565CF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Т.С.Усманова</w:t>
            </w:r>
            <w:proofErr w:type="spellEnd"/>
          </w:p>
        </w:tc>
      </w:tr>
      <w:tr w:rsidR="001657E4" w:rsidRPr="000565CF" w:rsidTr="00954D58">
        <w:trPr>
          <w:gridAfter w:val="1"/>
          <w:wAfter w:w="4820" w:type="dxa"/>
          <w:trHeight w:val="70"/>
        </w:trPr>
        <w:tc>
          <w:tcPr>
            <w:tcW w:w="4644" w:type="dxa"/>
            <w:gridSpan w:val="3"/>
            <w:vMerge/>
            <w:vAlign w:val="center"/>
            <w:hideMark/>
          </w:tcPr>
          <w:p w:rsidR="001657E4" w:rsidRPr="000565CF" w:rsidRDefault="001657E4" w:rsidP="00954D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1657E4" w:rsidRPr="000565CF" w:rsidRDefault="001657E4" w:rsidP="00954D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1657E4" w:rsidRPr="000565CF" w:rsidRDefault="001657E4" w:rsidP="00954D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  <w:r w:rsidRPr="000565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01.09.2023г.</w:t>
            </w:r>
          </w:p>
        </w:tc>
        <w:tc>
          <w:tcPr>
            <w:tcW w:w="2126" w:type="dxa"/>
            <w:gridSpan w:val="2"/>
            <w:vMerge/>
            <w:vAlign w:val="center"/>
            <w:hideMark/>
          </w:tcPr>
          <w:p w:rsidR="001657E4" w:rsidRPr="000565CF" w:rsidRDefault="001657E4" w:rsidP="00954D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1657E4" w:rsidRPr="000565CF" w:rsidTr="00954D58">
        <w:trPr>
          <w:gridAfter w:val="1"/>
          <w:wAfter w:w="4820" w:type="dxa"/>
          <w:trHeight w:val="276"/>
        </w:trPr>
        <w:tc>
          <w:tcPr>
            <w:tcW w:w="4644" w:type="dxa"/>
            <w:gridSpan w:val="3"/>
            <w:vMerge/>
            <w:vAlign w:val="center"/>
            <w:hideMark/>
          </w:tcPr>
          <w:p w:rsidR="001657E4" w:rsidRPr="000565CF" w:rsidRDefault="001657E4" w:rsidP="00954D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1657E4" w:rsidRPr="000565CF" w:rsidRDefault="001657E4" w:rsidP="00954D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gridSpan w:val="3"/>
            <w:vMerge w:val="restart"/>
          </w:tcPr>
          <w:p w:rsidR="001657E4" w:rsidRPr="000565CF" w:rsidRDefault="001657E4" w:rsidP="00954D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bookmarkStart w:id="0" w:name="_GoBack"/>
            <w:bookmarkEnd w:id="0"/>
          </w:p>
        </w:tc>
      </w:tr>
      <w:tr w:rsidR="001657E4" w:rsidRPr="000565CF" w:rsidTr="00954D58">
        <w:trPr>
          <w:gridAfter w:val="1"/>
          <w:wAfter w:w="4820" w:type="dxa"/>
        </w:trPr>
        <w:tc>
          <w:tcPr>
            <w:tcW w:w="19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657E4" w:rsidRPr="000565CF" w:rsidRDefault="001657E4" w:rsidP="00954D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65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01.09.2023г.</w:t>
            </w:r>
          </w:p>
        </w:tc>
        <w:tc>
          <w:tcPr>
            <w:tcW w:w="568" w:type="dxa"/>
            <w:hideMark/>
          </w:tcPr>
          <w:p w:rsidR="001657E4" w:rsidRPr="000565CF" w:rsidRDefault="001657E4" w:rsidP="00954D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565C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657E4" w:rsidRPr="000565CF" w:rsidRDefault="001657E4" w:rsidP="00954D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1657E4" w:rsidRPr="000565CF" w:rsidRDefault="001657E4" w:rsidP="00954D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gridSpan w:val="3"/>
            <w:vMerge/>
            <w:vAlign w:val="center"/>
            <w:hideMark/>
          </w:tcPr>
          <w:p w:rsidR="001657E4" w:rsidRPr="000565CF" w:rsidRDefault="001657E4" w:rsidP="00954D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1657E4" w:rsidRPr="000565CF" w:rsidTr="00954D58">
        <w:trPr>
          <w:gridAfter w:val="1"/>
          <w:wAfter w:w="4820" w:type="dxa"/>
        </w:trPr>
        <w:tc>
          <w:tcPr>
            <w:tcW w:w="4644" w:type="dxa"/>
            <w:gridSpan w:val="3"/>
          </w:tcPr>
          <w:p w:rsidR="001657E4" w:rsidRPr="000565CF" w:rsidRDefault="001657E4" w:rsidP="00954D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sz w:val="10"/>
                <w:szCs w:val="28"/>
                <w:lang w:eastAsia="ru-RU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1657E4" w:rsidRPr="000565CF" w:rsidRDefault="001657E4" w:rsidP="00954D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gridSpan w:val="3"/>
            <w:vMerge/>
            <w:vAlign w:val="center"/>
            <w:hideMark/>
          </w:tcPr>
          <w:p w:rsidR="001657E4" w:rsidRPr="000565CF" w:rsidRDefault="001657E4" w:rsidP="00954D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1657E4" w:rsidRPr="000565CF" w:rsidTr="00954D58">
        <w:trPr>
          <w:gridAfter w:val="1"/>
          <w:wAfter w:w="4820" w:type="dxa"/>
        </w:trPr>
        <w:tc>
          <w:tcPr>
            <w:tcW w:w="4644" w:type="dxa"/>
            <w:gridSpan w:val="3"/>
          </w:tcPr>
          <w:p w:rsidR="001657E4" w:rsidRPr="000565CF" w:rsidRDefault="001657E4" w:rsidP="00954D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E7ED8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36"/>
                <w:lang w:eastAsia="ru-RU"/>
              </w:rPr>
              <w:t>о внутренней системе оценки качества образования в ДОУ (ВСОКО)</w:t>
            </w: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3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МБДОУ «ДЕТСКИЙ САД  «БЕРКАТ» </w:t>
            </w:r>
            <w:r w:rsidRPr="000565C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СТ.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0565C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КАРГАЛИНСКАЯ»</w:t>
            </w:r>
          </w:p>
          <w:p w:rsidR="001657E4" w:rsidRPr="000565CF" w:rsidRDefault="001657E4" w:rsidP="00954D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b/>
                <w:sz w:val="16"/>
                <w:szCs w:val="28"/>
                <w:lang w:eastAsia="ru-RU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1657E4" w:rsidRPr="000565CF" w:rsidRDefault="001657E4" w:rsidP="00954D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gridSpan w:val="3"/>
            <w:vMerge/>
            <w:vAlign w:val="center"/>
            <w:hideMark/>
          </w:tcPr>
          <w:p w:rsidR="001657E4" w:rsidRPr="000565CF" w:rsidRDefault="001657E4" w:rsidP="00954D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1657E4" w:rsidRPr="000565CF" w:rsidTr="00954D58">
        <w:trPr>
          <w:trHeight w:val="898"/>
        </w:trPr>
        <w:tc>
          <w:tcPr>
            <w:tcW w:w="9747" w:type="dxa"/>
            <w:gridSpan w:val="6"/>
            <w:hideMark/>
          </w:tcPr>
          <w:p w:rsidR="001657E4" w:rsidRDefault="001657E4" w:rsidP="00954D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65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ст. Каргалинская</w:t>
            </w:r>
          </w:p>
          <w:p w:rsidR="001657E4" w:rsidRDefault="001657E4" w:rsidP="00954D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28"/>
                <w:lang w:eastAsia="ru-RU"/>
              </w:rPr>
            </w:pPr>
          </w:p>
          <w:p w:rsidR="001657E4" w:rsidRPr="00604AB0" w:rsidRDefault="001657E4" w:rsidP="00954D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28"/>
                <w:lang w:eastAsia="ru-RU"/>
              </w:rPr>
            </w:pPr>
          </w:p>
        </w:tc>
        <w:tc>
          <w:tcPr>
            <w:tcW w:w="4962" w:type="dxa"/>
            <w:gridSpan w:val="2"/>
          </w:tcPr>
          <w:p w:rsidR="001657E4" w:rsidRPr="000565CF" w:rsidRDefault="001657E4" w:rsidP="00954D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657E4" w:rsidRPr="000565CF" w:rsidTr="001657E4">
        <w:trPr>
          <w:trHeight w:val="1493"/>
        </w:trPr>
        <w:tc>
          <w:tcPr>
            <w:tcW w:w="9747" w:type="dxa"/>
            <w:gridSpan w:val="6"/>
          </w:tcPr>
          <w:p w:rsidR="001657E4" w:rsidRPr="000565CF" w:rsidRDefault="001657E4" w:rsidP="00954D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"/>
                <w:szCs w:val="28"/>
                <w:lang w:eastAsia="ru-RU"/>
              </w:rPr>
            </w:pPr>
          </w:p>
          <w:p w:rsidR="001657E4" w:rsidRPr="000565CF" w:rsidRDefault="001657E4" w:rsidP="00954D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eastAsiaTheme="minorEastAsia" w:hAnsi="Courier New" w:cs="Courier New"/>
                <w:sz w:val="10"/>
                <w:szCs w:val="24"/>
                <w:lang w:eastAsia="ru-RU"/>
              </w:rPr>
            </w:pPr>
          </w:p>
          <w:p w:rsidR="001657E4" w:rsidRPr="000565CF" w:rsidRDefault="001657E4" w:rsidP="00954D58">
            <w:pPr>
              <w:spacing w:after="0" w:line="240" w:lineRule="auto"/>
              <w:rPr>
                <w:rFonts w:ascii="Times New Roman" w:hAnsi="Times New Roman"/>
                <w:sz w:val="2"/>
              </w:rPr>
            </w:pPr>
          </w:p>
          <w:tbl>
            <w:tblPr>
              <w:tblStyle w:val="aa"/>
              <w:tblW w:w="9890" w:type="dxa"/>
              <w:tblLayout w:type="fixed"/>
              <w:tblLook w:val="04A0" w:firstRow="1" w:lastRow="0" w:firstColumn="1" w:lastColumn="0" w:noHBand="0" w:noVBand="1"/>
            </w:tblPr>
            <w:tblGrid>
              <w:gridCol w:w="4957"/>
              <w:gridCol w:w="4933"/>
            </w:tblGrid>
            <w:tr w:rsidR="001657E4" w:rsidRPr="00744271" w:rsidTr="00954D58">
              <w:tc>
                <w:tcPr>
                  <w:tcW w:w="4957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</w:tcPr>
                <w:p w:rsidR="001657E4" w:rsidRPr="00744271" w:rsidRDefault="001657E4" w:rsidP="00954D58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ПРИНЯТО</w:t>
                  </w:r>
                </w:p>
                <w:p w:rsidR="001657E4" w:rsidRPr="00744271" w:rsidRDefault="001657E4" w:rsidP="00954D58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на </w:t>
                  </w:r>
                  <w:r w:rsidRPr="00744271">
                    <w:rPr>
                      <w:sz w:val="28"/>
                    </w:rPr>
                    <w:t>педагогическ</w:t>
                  </w:r>
                  <w:r>
                    <w:rPr>
                      <w:sz w:val="28"/>
                    </w:rPr>
                    <w:t>ом</w:t>
                  </w:r>
                  <w:r w:rsidRPr="00744271">
                    <w:rPr>
                      <w:sz w:val="28"/>
                    </w:rPr>
                    <w:t xml:space="preserve"> совет</w:t>
                  </w:r>
                  <w:r>
                    <w:rPr>
                      <w:sz w:val="28"/>
                    </w:rPr>
                    <w:t>е</w:t>
                  </w:r>
                </w:p>
                <w:p w:rsidR="001657E4" w:rsidRPr="00744271" w:rsidRDefault="001657E4" w:rsidP="00954D58">
                  <w:r w:rsidRPr="00744271">
                    <w:rPr>
                      <w:sz w:val="28"/>
                    </w:rPr>
                    <w:t>Протокол от 25.08. 2023 г. № 1</w:t>
                  </w:r>
                  <w:r w:rsidRPr="00744271">
                    <w:t xml:space="preserve"> </w:t>
                  </w:r>
                </w:p>
              </w:tc>
              <w:tc>
                <w:tcPr>
                  <w:tcW w:w="4933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</w:tcPr>
                <w:p w:rsidR="001657E4" w:rsidRPr="00744271" w:rsidRDefault="001657E4" w:rsidP="00954D58">
                  <w:r w:rsidRPr="00744271">
                    <w:rPr>
                      <w:sz w:val="28"/>
                    </w:rPr>
                    <w:t xml:space="preserve"> </w:t>
                  </w:r>
                </w:p>
              </w:tc>
            </w:tr>
          </w:tbl>
          <w:p w:rsidR="001657E4" w:rsidRPr="000565CF" w:rsidRDefault="001657E4" w:rsidP="00954D58">
            <w:pPr>
              <w:spacing w:after="0" w:line="240" w:lineRule="auto"/>
              <w:rPr>
                <w:sz w:val="20"/>
                <w:szCs w:val="28"/>
              </w:rPr>
            </w:pPr>
          </w:p>
        </w:tc>
        <w:tc>
          <w:tcPr>
            <w:tcW w:w="4962" w:type="dxa"/>
            <w:gridSpan w:val="2"/>
          </w:tcPr>
          <w:p w:rsidR="001657E4" w:rsidRPr="000565CF" w:rsidRDefault="001657E4" w:rsidP="00954D58">
            <w:pPr>
              <w:spacing w:after="0" w:line="240" w:lineRule="auto"/>
              <w:rPr>
                <w:sz w:val="6"/>
              </w:rPr>
            </w:pPr>
          </w:p>
          <w:p w:rsidR="001657E4" w:rsidRPr="000565CF" w:rsidRDefault="001657E4" w:rsidP="00954D58">
            <w:pPr>
              <w:spacing w:after="0" w:line="240" w:lineRule="auto"/>
              <w:rPr>
                <w:sz w:val="6"/>
              </w:rPr>
            </w:pPr>
          </w:p>
          <w:p w:rsidR="001657E4" w:rsidRPr="000565CF" w:rsidRDefault="001657E4" w:rsidP="00954D58">
            <w:pPr>
              <w:spacing w:after="0" w:line="240" w:lineRule="auto"/>
            </w:pPr>
            <w:r w:rsidRPr="000565CF">
              <w:rPr>
                <w:sz w:val="28"/>
              </w:rPr>
              <w:t xml:space="preserve"> </w:t>
            </w:r>
          </w:p>
        </w:tc>
      </w:tr>
    </w:tbl>
    <w:p w:rsidR="001657E4" w:rsidRDefault="001657E4" w:rsidP="001657E4">
      <w:pPr>
        <w:spacing w:after="0" w:line="240" w:lineRule="auto"/>
        <w:ind w:right="240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36"/>
          <w:lang w:eastAsia="ru-RU"/>
        </w:rPr>
      </w:pPr>
    </w:p>
    <w:p w:rsidR="005E7ED8" w:rsidRPr="005E7ED8" w:rsidRDefault="005E7ED8" w:rsidP="005E7ED8">
      <w:pPr>
        <w:shd w:val="clear" w:color="auto" w:fill="FFFFFF"/>
        <w:spacing w:before="240" w:after="240" w:line="240" w:lineRule="auto"/>
        <w:ind w:firstLine="851"/>
        <w:jc w:val="both"/>
        <w:outlineLvl w:val="2"/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  <w:lang w:eastAsia="ru-RU"/>
        </w:rPr>
      </w:pPr>
      <w:r w:rsidRPr="005E7ED8"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  <w:lang w:eastAsia="ru-RU"/>
        </w:rPr>
        <w:t>1. Общие положения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 xml:space="preserve">1.1. </w:t>
      </w:r>
      <w:proofErr w:type="gramStart"/>
      <w:r w:rsidRPr="005E7ED8">
        <w:rPr>
          <w:rFonts w:ascii="Times New Roman" w:hAnsi="Times New Roman" w:cs="Times New Roman"/>
          <w:sz w:val="28"/>
          <w:szCs w:val="28"/>
          <w:lang w:eastAsia="ru-RU"/>
        </w:rPr>
        <w:t>Настоящее </w:t>
      </w:r>
      <w:r w:rsidRPr="001657E4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Положение о внутренней системе оценки качества образования в </w:t>
      </w:r>
      <w:r w:rsidR="001657E4" w:rsidRPr="001657E4">
        <w:rPr>
          <w:rFonts w:ascii="Times New Roman" w:hAnsi="Times New Roman" w:cs="Times New Roman"/>
          <w:bCs/>
          <w:sz w:val="28"/>
          <w:szCs w:val="28"/>
          <w:lang w:eastAsia="ru-RU"/>
        </w:rPr>
        <w:t>МБ</w:t>
      </w:r>
      <w:r w:rsidRPr="001657E4">
        <w:rPr>
          <w:rFonts w:ascii="Times New Roman" w:hAnsi="Times New Roman" w:cs="Times New Roman"/>
          <w:bCs/>
          <w:sz w:val="28"/>
          <w:szCs w:val="28"/>
          <w:lang w:eastAsia="ru-RU"/>
        </w:rPr>
        <w:t>ДОУ</w:t>
      </w:r>
      <w:r w:rsidRPr="005E7ED8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1657E4" w:rsidRPr="001657E4">
        <w:rPr>
          <w:rFonts w:ascii="Times New Roman" w:hAnsi="Times New Roman" w:cs="Times New Roman"/>
          <w:sz w:val="28"/>
          <w:szCs w:val="28"/>
          <w:lang w:eastAsia="ru-RU"/>
        </w:rPr>
        <w:t xml:space="preserve">«ДЕТСКИЙ САД  «БЕРКАТ» СТ. КАРГАЛИНСКАЯ» </w:t>
      </w:r>
      <w:r w:rsidRPr="005E7ED8">
        <w:rPr>
          <w:rFonts w:ascii="Times New Roman" w:hAnsi="Times New Roman" w:cs="Times New Roman"/>
          <w:sz w:val="28"/>
          <w:szCs w:val="28"/>
          <w:lang w:eastAsia="ru-RU"/>
        </w:rPr>
        <w:t>(детском саду) разработано в соответствии с Федеральным законом № 273-ФЗ от 29.12.2012 года «Об образовании в Российской Федерации» с изменениями от 4 августа 2023 года, Приказом Министерства образования и науки Российской Федерации от 17 октября 2013 г. № 1155 «Об утверждении федерального государственного образовательного стандарта дошкольного образования</w:t>
      </w:r>
      <w:proofErr w:type="gramEnd"/>
      <w:r w:rsidRPr="005E7ED8">
        <w:rPr>
          <w:rFonts w:ascii="Times New Roman" w:hAnsi="Times New Roman" w:cs="Times New Roman"/>
          <w:sz w:val="28"/>
          <w:szCs w:val="28"/>
          <w:lang w:eastAsia="ru-RU"/>
        </w:rPr>
        <w:t xml:space="preserve">» </w:t>
      </w:r>
      <w:proofErr w:type="gramStart"/>
      <w:r w:rsidRPr="005E7ED8">
        <w:rPr>
          <w:rFonts w:ascii="Times New Roman" w:hAnsi="Times New Roman" w:cs="Times New Roman"/>
          <w:sz w:val="28"/>
          <w:szCs w:val="28"/>
          <w:lang w:eastAsia="ru-RU"/>
        </w:rPr>
        <w:t xml:space="preserve">с изменениями от 8 ноября 2022 года, Приказом Министерства просвещения РФ от 31 июля 2020 г. № 373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 с изменениями от 1 декабря 2022 года, Приказом </w:t>
      </w:r>
      <w:proofErr w:type="spellStart"/>
      <w:r w:rsidRPr="005E7ED8">
        <w:rPr>
          <w:rFonts w:ascii="Times New Roman" w:hAnsi="Times New Roman" w:cs="Times New Roman"/>
          <w:sz w:val="28"/>
          <w:szCs w:val="28"/>
          <w:lang w:eastAsia="ru-RU"/>
        </w:rPr>
        <w:t>МОиН</w:t>
      </w:r>
      <w:proofErr w:type="spellEnd"/>
      <w:r w:rsidRPr="005E7ED8">
        <w:rPr>
          <w:rFonts w:ascii="Times New Roman" w:hAnsi="Times New Roman" w:cs="Times New Roman"/>
          <w:sz w:val="28"/>
          <w:szCs w:val="28"/>
          <w:lang w:eastAsia="ru-RU"/>
        </w:rPr>
        <w:t xml:space="preserve"> РФ «Об утверждении порядка проведения </w:t>
      </w:r>
      <w:proofErr w:type="spellStart"/>
      <w:r w:rsidRPr="005E7ED8">
        <w:rPr>
          <w:rFonts w:ascii="Times New Roman" w:hAnsi="Times New Roman" w:cs="Times New Roman"/>
          <w:sz w:val="28"/>
          <w:szCs w:val="28"/>
          <w:lang w:eastAsia="ru-RU"/>
        </w:rPr>
        <w:t>самообследования</w:t>
      </w:r>
      <w:proofErr w:type="spellEnd"/>
      <w:r w:rsidRPr="005E7ED8">
        <w:rPr>
          <w:rFonts w:ascii="Times New Roman" w:hAnsi="Times New Roman" w:cs="Times New Roman"/>
          <w:sz w:val="28"/>
          <w:szCs w:val="28"/>
          <w:lang w:eastAsia="ru-RU"/>
        </w:rPr>
        <w:t xml:space="preserve"> образовательной организацией» от 14.06.2013 № 462 с изменениями на 14 декабря 2017 года</w:t>
      </w:r>
      <w:proofErr w:type="gramEnd"/>
      <w:r w:rsidRPr="005E7ED8">
        <w:rPr>
          <w:rFonts w:ascii="Times New Roman" w:hAnsi="Times New Roman" w:cs="Times New Roman"/>
          <w:sz w:val="28"/>
          <w:szCs w:val="28"/>
          <w:lang w:eastAsia="ru-RU"/>
        </w:rPr>
        <w:t xml:space="preserve">, Приказом </w:t>
      </w:r>
      <w:proofErr w:type="spellStart"/>
      <w:r w:rsidRPr="005E7ED8">
        <w:rPr>
          <w:rFonts w:ascii="Times New Roman" w:hAnsi="Times New Roman" w:cs="Times New Roman"/>
          <w:sz w:val="28"/>
          <w:szCs w:val="28"/>
          <w:lang w:eastAsia="ru-RU"/>
        </w:rPr>
        <w:t>МОиН</w:t>
      </w:r>
      <w:proofErr w:type="spellEnd"/>
      <w:r w:rsidRPr="005E7ED8">
        <w:rPr>
          <w:rFonts w:ascii="Times New Roman" w:hAnsi="Times New Roman" w:cs="Times New Roman"/>
          <w:sz w:val="28"/>
          <w:szCs w:val="28"/>
          <w:lang w:eastAsia="ru-RU"/>
        </w:rPr>
        <w:t xml:space="preserve"> РФ «Об утверждении показателей деятельности образовательной организации, подлежащей </w:t>
      </w:r>
      <w:proofErr w:type="spellStart"/>
      <w:r w:rsidRPr="005E7ED8">
        <w:rPr>
          <w:rFonts w:ascii="Times New Roman" w:hAnsi="Times New Roman" w:cs="Times New Roman"/>
          <w:sz w:val="28"/>
          <w:szCs w:val="28"/>
          <w:lang w:eastAsia="ru-RU"/>
        </w:rPr>
        <w:t>самообследованию</w:t>
      </w:r>
      <w:proofErr w:type="spellEnd"/>
      <w:r w:rsidRPr="005E7ED8">
        <w:rPr>
          <w:rFonts w:ascii="Times New Roman" w:hAnsi="Times New Roman" w:cs="Times New Roman"/>
          <w:sz w:val="28"/>
          <w:szCs w:val="28"/>
          <w:lang w:eastAsia="ru-RU"/>
        </w:rPr>
        <w:t xml:space="preserve">» от 10.12.2013 № 1324 с изменениями от 3 ноября 2022 года, а также Уставом </w:t>
      </w:r>
      <w:r w:rsidR="001657E4">
        <w:rPr>
          <w:rFonts w:ascii="Times New Roman" w:hAnsi="Times New Roman" w:cs="Times New Roman"/>
          <w:sz w:val="28"/>
          <w:szCs w:val="28"/>
          <w:lang w:eastAsia="ru-RU"/>
        </w:rPr>
        <w:t>МБДОУ</w:t>
      </w:r>
      <w:r w:rsidRPr="005E7ED8">
        <w:rPr>
          <w:rFonts w:ascii="Times New Roman" w:hAnsi="Times New Roman" w:cs="Times New Roman"/>
          <w:sz w:val="28"/>
          <w:szCs w:val="28"/>
          <w:lang w:eastAsia="ru-RU"/>
        </w:rPr>
        <w:t xml:space="preserve"> и другими нормативными правовыми актами Российской Федерации, регламентирующими деятельность организаций, осуществляющих образовательную деятельность.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1.2. Данное </w:t>
      </w:r>
      <w:r w:rsidRPr="005E7ED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Положение о внутренней системе оценки качества образования в </w:t>
      </w:r>
      <w:r w:rsidR="00C07B0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МБ</w:t>
      </w:r>
      <w:r w:rsidRPr="005E7ED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ДОУ</w:t>
      </w:r>
      <w:r w:rsidRPr="005E7ED8">
        <w:rPr>
          <w:rFonts w:ascii="Times New Roman" w:hAnsi="Times New Roman" w:cs="Times New Roman"/>
          <w:sz w:val="28"/>
          <w:szCs w:val="28"/>
          <w:lang w:eastAsia="ru-RU"/>
        </w:rPr>
        <w:t xml:space="preserve"> (далее – Положение) определяет цели, задачи и принципы </w:t>
      </w:r>
      <w:r w:rsidRPr="005E7ED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системы оценки качества образования в детском саду (далее – ВСОКО), ее организационную и функциональную структуру, содержание процедур контроля и экспертной оценки качества образования и общественное участие в оценке и </w:t>
      </w:r>
      <w:proofErr w:type="gramStart"/>
      <w:r w:rsidRPr="005E7ED8">
        <w:rPr>
          <w:rFonts w:ascii="Times New Roman" w:hAnsi="Times New Roman" w:cs="Times New Roman"/>
          <w:sz w:val="28"/>
          <w:szCs w:val="28"/>
          <w:lang w:eastAsia="ru-RU"/>
        </w:rPr>
        <w:t>контроле</w:t>
      </w:r>
      <w:proofErr w:type="gramEnd"/>
      <w:r w:rsidRPr="005E7ED8">
        <w:rPr>
          <w:rFonts w:ascii="Times New Roman" w:hAnsi="Times New Roman" w:cs="Times New Roman"/>
          <w:sz w:val="28"/>
          <w:szCs w:val="28"/>
          <w:lang w:eastAsia="ru-RU"/>
        </w:rPr>
        <w:t xml:space="preserve"> качества образования, устанавливает единые требования при проведении мониторинга качества образования (далее — мониторинг) в дошкольном образовательном учреждении.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1.3. Система мониторинга качества образования является составной частью системы оценки качества образования и служит информационным обеспечением образовательной деятельности дошкольного образовательного учреждения.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1.4. </w:t>
      </w:r>
      <w:r w:rsidRPr="005E7ED8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Внутренняя система оценки качества образования</w:t>
      </w:r>
      <w:r w:rsidRPr="005E7ED8">
        <w:rPr>
          <w:rFonts w:ascii="Times New Roman" w:hAnsi="Times New Roman" w:cs="Times New Roman"/>
          <w:sz w:val="28"/>
          <w:szCs w:val="28"/>
          <w:lang w:eastAsia="ru-RU"/>
        </w:rPr>
        <w:t xml:space="preserve"> (ВСОКО) представляет собой совокупность организационных структур, норм и правил, диагностических и оценочных процедур, обеспечивающих на единой основе оценку образовательных достижений воспитанников, эффективности образовательной программы с учетом </w:t>
      </w:r>
      <w:proofErr w:type="gramStart"/>
      <w:r w:rsidRPr="005E7ED8">
        <w:rPr>
          <w:rFonts w:ascii="Times New Roman" w:hAnsi="Times New Roman" w:cs="Times New Roman"/>
          <w:sz w:val="28"/>
          <w:szCs w:val="28"/>
          <w:lang w:eastAsia="ru-RU"/>
        </w:rPr>
        <w:t>запросов основных пользователей результатов системы оценки качества образования</w:t>
      </w:r>
      <w:proofErr w:type="gramEnd"/>
      <w:r w:rsidRPr="005E7ED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1.5. </w:t>
      </w:r>
      <w:ins w:id="1" w:author="Unknown">
        <w:r w:rsidRPr="005E7ED8">
          <w:rPr>
            <w:rFonts w:ascii="Times New Roman" w:hAnsi="Times New Roman" w:cs="Times New Roman"/>
            <w:sz w:val="28"/>
            <w:szCs w:val="28"/>
            <w:lang w:eastAsia="ru-RU"/>
          </w:rPr>
          <w:t xml:space="preserve">Основными пользователями </w:t>
        </w:r>
        <w:proofErr w:type="gramStart"/>
        <w:r w:rsidRPr="005E7ED8">
          <w:rPr>
            <w:rFonts w:ascii="Times New Roman" w:hAnsi="Times New Roman" w:cs="Times New Roman"/>
            <w:sz w:val="28"/>
            <w:szCs w:val="28"/>
            <w:lang w:eastAsia="ru-RU"/>
          </w:rPr>
          <w:t>результатов системы оценки качества образования</w:t>
        </w:r>
        <w:proofErr w:type="gramEnd"/>
        <w:r w:rsidRPr="005E7ED8">
          <w:rPr>
            <w:rFonts w:ascii="Times New Roman" w:hAnsi="Times New Roman" w:cs="Times New Roman"/>
            <w:sz w:val="28"/>
            <w:szCs w:val="28"/>
            <w:lang w:eastAsia="ru-RU"/>
          </w:rPr>
          <w:t xml:space="preserve"> ДОУ являются:</w:t>
        </w:r>
      </w:ins>
      <w:r w:rsidRPr="005E7ED8">
        <w:rPr>
          <w:rFonts w:ascii="Times New Roman" w:hAnsi="Times New Roman" w:cs="Times New Roman"/>
          <w:sz w:val="28"/>
          <w:szCs w:val="28"/>
          <w:lang w:eastAsia="ru-RU"/>
        </w:rPr>
        <w:t> воспитатели, воспитанники и их родители, педагогический совет детского сада, экспертные комиссии при проведении процедур аттестации работников дошкольного образовательного учреждения.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1.6. Настоящее Положение о внутреннем мониторинге оценки качества образования в ДОУ распространяется на деятельность всех работников детского сада, осуществляющих профессиональную деятельность в соответствии с трудовым договором, в том числе, на сотрудников, работающих по совместительству в дошкольном образовательном учреждении.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1.7. Дошкольное образовательное учреждение обеспечивает проведение необходимых оценочных процедур, разработку и внедрение модели системы оценки качества, обеспечивает оценку, учет и дальнейшее использование полученных результатов.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1.8. </w:t>
      </w:r>
      <w:ins w:id="2" w:author="Unknown">
        <w:r w:rsidRPr="005E7ED8">
          <w:rPr>
            <w:rFonts w:ascii="Times New Roman" w:hAnsi="Times New Roman" w:cs="Times New Roman"/>
            <w:sz w:val="28"/>
            <w:szCs w:val="28"/>
            <w:lang w:eastAsia="ru-RU"/>
          </w:rPr>
          <w:t>В настоящем Положении используются следующие термины:</w:t>
        </w:r>
      </w:ins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Качество образования</w:t>
      </w:r>
      <w:r w:rsidRPr="005E7ED8">
        <w:rPr>
          <w:rFonts w:ascii="Times New Roman" w:hAnsi="Times New Roman" w:cs="Times New Roman"/>
          <w:sz w:val="28"/>
          <w:szCs w:val="28"/>
          <w:lang w:eastAsia="ru-RU"/>
        </w:rPr>
        <w:t> — комплексная характеристика образовательной деятельности и подготовки обучающегося, выражающая степень их соответствия федеральным государственным образовательным стандартам, образовательным стандартам, федеральным государственным требованиям и (или) потребностям физического или юридического лица, в интересах которого осуществляется образовательная деятельность, в том числе степень достижения планируемых результатов образовательной программы.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Система оценки качества дошкольного образования</w:t>
      </w:r>
      <w:r w:rsidRPr="005E7ED8">
        <w:rPr>
          <w:rFonts w:ascii="Times New Roman" w:hAnsi="Times New Roman" w:cs="Times New Roman"/>
          <w:sz w:val="28"/>
          <w:szCs w:val="28"/>
          <w:lang w:eastAsia="ru-RU"/>
        </w:rPr>
        <w:t> — совокупность взаимосвязанных субъектов, объектов, показателей, критериев, способов, механизмов и процедур оценивания основных качественных характеристик дошкольного образования, свидетельствующих о выполнении установленных нормативов, стандартов, требований и ожиданий (потребностей) родителей воспитанников дошкольных образовательных организаций.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Качество условий</w:t>
      </w:r>
      <w:r w:rsidRPr="005E7ED8">
        <w:rPr>
          <w:rFonts w:ascii="Times New Roman" w:hAnsi="Times New Roman" w:cs="Times New Roman"/>
          <w:sz w:val="28"/>
          <w:szCs w:val="28"/>
          <w:lang w:eastAsia="ru-RU"/>
        </w:rPr>
        <w:t xml:space="preserve"> — выполнение санитарно-гигиенических норм организации образовательного процесса; организация питания в дошкольном </w:t>
      </w:r>
      <w:r w:rsidRPr="005E7ED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учреждении; реализация мер по обеспечению безопасности воспитанников в организации образовательного процесса.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Качество образования </w:t>
      </w:r>
      <w:proofErr w:type="gramStart"/>
      <w:r w:rsidRPr="005E7ED8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ДО</w:t>
      </w:r>
      <w:proofErr w:type="gramEnd"/>
      <w:r w:rsidRPr="005E7ED8">
        <w:rPr>
          <w:rFonts w:ascii="Times New Roman" w:hAnsi="Times New Roman" w:cs="Times New Roman"/>
          <w:sz w:val="28"/>
          <w:szCs w:val="28"/>
          <w:lang w:eastAsia="ru-RU"/>
        </w:rPr>
        <w:t xml:space="preserve"> — </w:t>
      </w:r>
      <w:proofErr w:type="gramStart"/>
      <w:r w:rsidRPr="005E7ED8">
        <w:rPr>
          <w:rFonts w:ascii="Times New Roman" w:hAnsi="Times New Roman" w:cs="Times New Roman"/>
          <w:sz w:val="28"/>
          <w:szCs w:val="28"/>
          <w:lang w:eastAsia="ru-RU"/>
        </w:rPr>
        <w:t>это</w:t>
      </w:r>
      <w:proofErr w:type="gramEnd"/>
      <w:r w:rsidRPr="005E7ED8">
        <w:rPr>
          <w:rFonts w:ascii="Times New Roman" w:hAnsi="Times New Roman" w:cs="Times New Roman"/>
          <w:sz w:val="28"/>
          <w:szCs w:val="28"/>
          <w:lang w:eastAsia="ru-RU"/>
        </w:rPr>
        <w:t xml:space="preserve"> соответствие системы дошкольного образования, происходящих в ней процессов и достигнутых результатов ожиданиям и требованиям государства (ФГОС ДО), общества и различных групп потребителей: детей, родителей, педагогов ДОУ</w:t>
      </w:r>
      <w:r w:rsidR="00C07B0A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5E7ED8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Контроль за</w:t>
      </w:r>
      <w:proofErr w:type="gramEnd"/>
      <w:r w:rsidRPr="005E7ED8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образовательной деятельностью в рамках реализации Программы в ДОУ</w:t>
      </w:r>
      <w:r w:rsidRPr="005E7ED8">
        <w:rPr>
          <w:rFonts w:ascii="Times New Roman" w:hAnsi="Times New Roman" w:cs="Times New Roman"/>
          <w:sz w:val="28"/>
          <w:szCs w:val="28"/>
          <w:lang w:eastAsia="ru-RU"/>
        </w:rPr>
        <w:t xml:space="preserve"> осуществляется не за образовательными результатами детей, а за условиями ее реализации, которые и способствуют достижению детьми определенных образовательных результатов. Используемые в детском саду критерии оценки эффективности деятельности отдельных работников должны быть построены на показателях, характеризующих создаваемые ими условия, при реализации образовательной программы (комментарии к ФГОС дошкольного образования, письмо </w:t>
      </w:r>
      <w:proofErr w:type="spellStart"/>
      <w:r w:rsidRPr="005E7ED8">
        <w:rPr>
          <w:rFonts w:ascii="Times New Roman" w:hAnsi="Times New Roman" w:cs="Times New Roman"/>
          <w:sz w:val="28"/>
          <w:szCs w:val="28"/>
          <w:lang w:eastAsia="ru-RU"/>
        </w:rPr>
        <w:t>Минобрнауки</w:t>
      </w:r>
      <w:proofErr w:type="spellEnd"/>
      <w:r w:rsidRPr="005E7ED8">
        <w:rPr>
          <w:rFonts w:ascii="Times New Roman" w:hAnsi="Times New Roman" w:cs="Times New Roman"/>
          <w:sz w:val="28"/>
          <w:szCs w:val="28"/>
          <w:lang w:eastAsia="ru-RU"/>
        </w:rPr>
        <w:t xml:space="preserve"> РФ от 28 февраля 2014 г. № 08-249).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Оценивание качества</w:t>
      </w:r>
      <w:r w:rsidRPr="005E7ED8">
        <w:rPr>
          <w:rFonts w:ascii="Times New Roman" w:hAnsi="Times New Roman" w:cs="Times New Roman"/>
          <w:sz w:val="28"/>
          <w:szCs w:val="28"/>
          <w:lang w:eastAsia="ru-RU"/>
        </w:rPr>
        <w:t> — оценивание соответствия образовательной деятельности, реализуемой ДОУ, заданным требованиям Стандарта и Программы в дошкольном образовании направлено, в первую очередь, на оценивание созданных организацией условий в процессе образовательной деятельности.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Критерий</w:t>
      </w:r>
      <w:r w:rsidRPr="005E7ED8">
        <w:rPr>
          <w:rFonts w:ascii="Times New Roman" w:hAnsi="Times New Roman" w:cs="Times New Roman"/>
          <w:sz w:val="28"/>
          <w:szCs w:val="28"/>
          <w:lang w:eastAsia="ru-RU"/>
        </w:rPr>
        <w:t> — признак, на основании которого производится оценка, классификация оцениваемого объекта.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Мониторинг в системе образования</w:t>
      </w:r>
      <w:r w:rsidRPr="005E7ED8">
        <w:rPr>
          <w:rFonts w:ascii="Times New Roman" w:hAnsi="Times New Roman" w:cs="Times New Roman"/>
          <w:sz w:val="28"/>
          <w:szCs w:val="28"/>
          <w:lang w:eastAsia="ru-RU"/>
        </w:rPr>
        <w:t> — комплексное аналитическое отслеживание процессов, определяющих количественно-качественные изменения качества образования, результатом которого является установление степени соответствия измеряемых образовательных результатов, условий их достижения и обеспечение общепризнанной, зафиксированной в нормативных документах и локальных актах, системе государственно-общественных требований к качеству образования, а также личностным ожиданиям участников образовательного процесса.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Экспертиза</w:t>
      </w:r>
      <w:r w:rsidRPr="005E7ED8">
        <w:rPr>
          <w:rFonts w:ascii="Times New Roman" w:hAnsi="Times New Roman" w:cs="Times New Roman"/>
          <w:sz w:val="28"/>
          <w:szCs w:val="28"/>
          <w:lang w:eastAsia="ru-RU"/>
        </w:rPr>
        <w:t> — всестороннее изучение и анализ состояния, условий и результатов образовательной деятельности.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Измерение</w:t>
      </w:r>
      <w:r w:rsidRPr="005E7ED8">
        <w:rPr>
          <w:rFonts w:ascii="Times New Roman" w:hAnsi="Times New Roman" w:cs="Times New Roman"/>
          <w:sz w:val="28"/>
          <w:szCs w:val="28"/>
          <w:lang w:eastAsia="ru-RU"/>
        </w:rPr>
        <w:t> — метод регистрации состояния качества образования, а также оценка уровня образовательных достижений, которые имеют стандартизированную форму и содержание которых соответствует реализуемым образовательным программам.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Государственный образовательный стандарт дошкольного образования</w:t>
      </w:r>
      <w:r w:rsidRPr="005E7ED8">
        <w:rPr>
          <w:rFonts w:ascii="Times New Roman" w:hAnsi="Times New Roman" w:cs="Times New Roman"/>
          <w:sz w:val="28"/>
          <w:szCs w:val="28"/>
          <w:lang w:eastAsia="ru-RU"/>
        </w:rPr>
        <w:t> представляет собой совокупность обязательных требований к дошкольному образованию. Государственный образовательный стандарт дошкольного образования является ориентиром для независимой оценки качества дошкольного образования.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1.9. </w:t>
      </w:r>
      <w:ins w:id="3" w:author="Unknown">
        <w:r w:rsidRPr="005E7ED8">
          <w:rPr>
            <w:rFonts w:ascii="Times New Roman" w:hAnsi="Times New Roman" w:cs="Times New Roman"/>
            <w:sz w:val="28"/>
            <w:szCs w:val="28"/>
            <w:lang w:eastAsia="ru-RU"/>
          </w:rPr>
          <w:t>Оценка качества образования осуществляется посредством:</w:t>
        </w:r>
      </w:ins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системы контрольно-инспекционной деятельности;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общественной экспертизы качества образования;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лицензирования;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государственной аккредитации;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мониторинга качества образования.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1.10. </w:t>
      </w:r>
      <w:r w:rsidR="00C07B0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ins w:id="4" w:author="Unknown">
        <w:r w:rsidRPr="00C07B0A">
          <w:rPr>
            <w:rFonts w:ascii="Times New Roman" w:hAnsi="Times New Roman" w:cs="Times New Roman"/>
            <w:sz w:val="28"/>
            <w:szCs w:val="28"/>
            <w:lang w:eastAsia="ru-RU"/>
          </w:rPr>
          <w:t>В качестве источников данных для оценки качества образования используются:</w:t>
        </w:r>
      </w:ins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образовательная статистика;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мониторинговые исследования;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социологические опросы;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отчеты работников детского сада;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посещение мероприятий, организуемых педагогами дошкольного учреждения;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 xml:space="preserve">отчет о результатах </w:t>
      </w:r>
      <w:proofErr w:type="spellStart"/>
      <w:r w:rsidRPr="005E7ED8">
        <w:rPr>
          <w:rFonts w:ascii="Times New Roman" w:hAnsi="Times New Roman" w:cs="Times New Roman"/>
          <w:sz w:val="28"/>
          <w:szCs w:val="28"/>
          <w:lang w:eastAsia="ru-RU"/>
        </w:rPr>
        <w:t>самообследования</w:t>
      </w:r>
      <w:proofErr w:type="spellEnd"/>
      <w:r w:rsidRPr="005E7ED8">
        <w:rPr>
          <w:rFonts w:ascii="Times New Roman" w:hAnsi="Times New Roman" w:cs="Times New Roman"/>
          <w:sz w:val="28"/>
          <w:szCs w:val="28"/>
          <w:lang w:eastAsia="ru-RU"/>
        </w:rPr>
        <w:t xml:space="preserve"> ДОУ.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1.11. </w:t>
      </w:r>
      <w:ins w:id="5" w:author="Unknown">
        <w:r w:rsidRPr="005E7ED8">
          <w:rPr>
            <w:rFonts w:ascii="Times New Roman" w:hAnsi="Times New Roman" w:cs="Times New Roman"/>
            <w:sz w:val="28"/>
            <w:szCs w:val="28"/>
            <w:lang w:eastAsia="ru-RU"/>
          </w:rPr>
          <w:t>Проведение мониторинга ориентируется на основные аспекты качества образования:</w:t>
        </w:r>
      </w:ins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качество процессов;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качество условий (</w:t>
      </w:r>
      <w:proofErr w:type="gramStart"/>
      <w:r w:rsidRPr="005E7ED8">
        <w:rPr>
          <w:rFonts w:ascii="Times New Roman" w:hAnsi="Times New Roman" w:cs="Times New Roman"/>
          <w:sz w:val="28"/>
          <w:szCs w:val="28"/>
          <w:lang w:eastAsia="ru-RU"/>
        </w:rPr>
        <w:t>программно-методические</w:t>
      </w:r>
      <w:proofErr w:type="gramEnd"/>
      <w:r w:rsidRPr="005E7ED8">
        <w:rPr>
          <w:rFonts w:ascii="Times New Roman" w:hAnsi="Times New Roman" w:cs="Times New Roman"/>
          <w:sz w:val="28"/>
          <w:szCs w:val="28"/>
          <w:lang w:eastAsia="ru-RU"/>
        </w:rPr>
        <w:t>, материально-технические, кадровые, информационно-технические, организационные и др.);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качество результата.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1.12. Система показателей мониторинга качества дошкольного образования включает несколько элементов: области качества, группы показателей, показатели. </w:t>
      </w:r>
      <w:ins w:id="6" w:author="Unknown">
        <w:r w:rsidRPr="005E7ED8">
          <w:rPr>
            <w:rFonts w:ascii="Times New Roman" w:hAnsi="Times New Roman" w:cs="Times New Roman"/>
            <w:sz w:val="28"/>
            <w:szCs w:val="28"/>
            <w:lang w:eastAsia="ru-RU"/>
          </w:rPr>
          <w:t>Области качества мониторинга качества дошкольного образования:</w:t>
        </w:r>
      </w:ins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образовательные ориентиры;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образовательная программа;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содержание образовательной деятельности;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образовательная деятельность воспитанников;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образовательные условия;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условия получения дошкольного образования лицами с ограниченными возможностями здоровья;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взаимодействие с родителями (законными представителями);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здоровье, безопасность и повседневный уход;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управление и развитие.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В каждую из областей качества входит набор показателей, в отдельных областях качества показатели собираются в группы показателей.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1.13. Направления мониторинга определяются, исходя из оцениваемого аспекта качества образования по результатам работы дошкольного образовательного учреждения за предыдущий учебный год, в соответствии с проблемами и задачами на текущий год.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1.14. На основании данного Положения ДОУ обеспечивает разработку, внедрение, проведение необходимых оценочных процедур, анализ, учет и дальнейшее использование полученных результатов.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1.15. Экспертная рабочая группа для проведения ВСОКО создается на основании приказа заведующего ДОУ в количестве 4-5 человек.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1.16. Система внутреннего мониторинга является составной частью годового плана работы ДОУ.</w:t>
      </w:r>
    </w:p>
    <w:p w:rsidR="005E7ED8" w:rsidRPr="005E7ED8" w:rsidRDefault="005E7ED8" w:rsidP="005E7ED8">
      <w:pPr>
        <w:shd w:val="clear" w:color="auto" w:fill="FFFFFF"/>
        <w:spacing w:before="240" w:after="240" w:line="240" w:lineRule="auto"/>
        <w:ind w:firstLine="851"/>
        <w:jc w:val="both"/>
        <w:outlineLvl w:val="2"/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  <w:lang w:eastAsia="ru-RU"/>
        </w:rPr>
      </w:pPr>
      <w:r w:rsidRPr="005E7ED8"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  <w:lang w:eastAsia="ru-RU"/>
        </w:rPr>
        <w:t>2. Основные цели, задачи и принципы внутренней системы оценки качества образования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2.1. </w:t>
      </w:r>
      <w:ins w:id="7" w:author="Unknown">
        <w:r w:rsidRPr="005E7ED8">
          <w:rPr>
            <w:rFonts w:ascii="Times New Roman" w:hAnsi="Times New Roman" w:cs="Times New Roman"/>
            <w:sz w:val="28"/>
            <w:szCs w:val="28"/>
            <w:lang w:eastAsia="ru-RU"/>
          </w:rPr>
          <w:t>Целями ВСОКО являются:</w:t>
        </w:r>
      </w:ins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формирование единой системы диагностики и контроля состояния образования, обеспечивающей определение факторов и своевременное выявление изменений, влияющих на качество образования в детском саду;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получение объективной информации о функционировании и развитии системы образования в дошкольном образовательном учреждении, тенденциях его изменения и причинах, влияющих на его уровень;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предоставления всем участникам образовательной деятельности и общественности достоверной информации о качестве образования;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принятие обоснованных и своевременных управленческих решений по совершенствованию образования и повышение уровня информированности потребителей образовательных услуг при принятии таких решений;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прогнозирование развития образовательной системы детского сада.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2.2. </w:t>
      </w:r>
      <w:ins w:id="8" w:author="Unknown">
        <w:r w:rsidRPr="005E7ED8">
          <w:rPr>
            <w:rFonts w:ascii="Times New Roman" w:hAnsi="Times New Roman" w:cs="Times New Roman"/>
            <w:sz w:val="28"/>
            <w:szCs w:val="28"/>
            <w:lang w:eastAsia="ru-RU"/>
          </w:rPr>
          <w:t xml:space="preserve">Задачами </w:t>
        </w:r>
        <w:proofErr w:type="gramStart"/>
        <w:r w:rsidRPr="005E7ED8">
          <w:rPr>
            <w:rFonts w:ascii="Times New Roman" w:hAnsi="Times New Roman" w:cs="Times New Roman"/>
            <w:sz w:val="28"/>
            <w:szCs w:val="28"/>
            <w:lang w:eastAsia="ru-RU"/>
          </w:rPr>
          <w:t>построения внутренней системы оценки качества образования</w:t>
        </w:r>
        <w:proofErr w:type="gramEnd"/>
        <w:r w:rsidRPr="005E7ED8">
          <w:rPr>
            <w:rFonts w:ascii="Times New Roman" w:hAnsi="Times New Roman" w:cs="Times New Roman"/>
            <w:sz w:val="28"/>
            <w:szCs w:val="28"/>
            <w:lang w:eastAsia="ru-RU"/>
          </w:rPr>
          <w:t xml:space="preserve"> являются:</w:t>
        </w:r>
      </w:ins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формирование единого понимания критериев качества образования и подходов к его измерению;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формирование системы аналитических показателей, позволяющей эффективно реализовывать основные цели оценки качества образования;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формирование ресурсной базы и обеспечение функционирования дошкольной образовательной статистики и мониторинга качества образования;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изучение и самооценка состояния развития и эффективности деятельности ДОУ;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 xml:space="preserve">определение </w:t>
      </w:r>
      <w:proofErr w:type="gramStart"/>
      <w:r w:rsidRPr="005E7ED8">
        <w:rPr>
          <w:rFonts w:ascii="Times New Roman" w:hAnsi="Times New Roman" w:cs="Times New Roman"/>
          <w:sz w:val="28"/>
          <w:szCs w:val="28"/>
          <w:lang w:eastAsia="ru-RU"/>
        </w:rPr>
        <w:t>степени соответствия условий осуществления образовательной деятельности</w:t>
      </w:r>
      <w:proofErr w:type="gramEnd"/>
      <w:r w:rsidRPr="005E7ED8">
        <w:rPr>
          <w:rFonts w:ascii="Times New Roman" w:hAnsi="Times New Roman" w:cs="Times New Roman"/>
          <w:sz w:val="28"/>
          <w:szCs w:val="28"/>
          <w:lang w:eastAsia="ru-RU"/>
        </w:rPr>
        <w:t xml:space="preserve"> государственным требованиям;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определение степени соответствия образовательных программ с учетом запросов основных потребителей образовательных услуг нормативным требованиям;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обеспечение доступности качественного образования;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оценка уровня индивидуальных образовательных достижений воспитанников;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определение степени соответствия качества образования в рамках мониторинговых исследований качества образования государственным и социальным стандартам;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выявление факторов, влияющих на качество образования;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содействие повышению квалификации воспитателей, принимающих участие в процедурах оценки качества образования;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определение направлений повышения квалификации педагогических работников по вопросам, касающимся требований к аттестации педагогов, индивидуальным достижениям воспитанников;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определение рейтинга и стимулирующих доплат педагогам;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расширение общественного участия в управлении образованием в детском саду;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содействие подготовке общественных экспертов, принимающих участие в процедурах оценки качества образования.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2.3. </w:t>
      </w:r>
      <w:ins w:id="9" w:author="Unknown">
        <w:r w:rsidRPr="005E7ED8">
          <w:rPr>
            <w:rFonts w:ascii="Times New Roman" w:hAnsi="Times New Roman" w:cs="Times New Roman"/>
            <w:sz w:val="28"/>
            <w:szCs w:val="28"/>
            <w:lang w:eastAsia="ru-RU"/>
          </w:rPr>
          <w:t>В основу ВСОКО положены следующие принципы:</w:t>
        </w:r>
      </w:ins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объективности, достоверности, полноты и системности информации о качестве образования;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реалистичности требований, норм и показателей качества образования, их социальной и личностной значимости, учёта индивидуальных особенностей развития отдельных воспитанников при оценке результатов их обучения и воспитания;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открытости, прозрачности процедур оценки качества образования;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преемственности в образовательной политике, интеграции в общероссийскую систему оценки качества образования;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доступности информации о состоянии и качестве образования для различных групп потребителей;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5E7ED8">
        <w:rPr>
          <w:rFonts w:ascii="Times New Roman" w:hAnsi="Times New Roman" w:cs="Times New Roman"/>
          <w:sz w:val="28"/>
          <w:szCs w:val="28"/>
          <w:lang w:eastAsia="ru-RU"/>
        </w:rPr>
        <w:t>рефлексивности</w:t>
      </w:r>
      <w:proofErr w:type="spellEnd"/>
      <w:r w:rsidRPr="005E7ED8">
        <w:rPr>
          <w:rFonts w:ascii="Times New Roman" w:hAnsi="Times New Roman" w:cs="Times New Roman"/>
          <w:sz w:val="28"/>
          <w:szCs w:val="28"/>
          <w:lang w:eastAsia="ru-RU"/>
        </w:rPr>
        <w:t xml:space="preserve">, реализуемой через включение педагогов в </w:t>
      </w:r>
      <w:proofErr w:type="spellStart"/>
      <w:r w:rsidRPr="005E7ED8">
        <w:rPr>
          <w:rFonts w:ascii="Times New Roman" w:hAnsi="Times New Roman" w:cs="Times New Roman"/>
          <w:sz w:val="28"/>
          <w:szCs w:val="28"/>
          <w:lang w:eastAsia="ru-RU"/>
        </w:rPr>
        <w:t>критериальный</w:t>
      </w:r>
      <w:proofErr w:type="spellEnd"/>
      <w:r w:rsidRPr="005E7ED8">
        <w:rPr>
          <w:rFonts w:ascii="Times New Roman" w:hAnsi="Times New Roman" w:cs="Times New Roman"/>
          <w:sz w:val="28"/>
          <w:szCs w:val="28"/>
          <w:lang w:eastAsia="ru-RU"/>
        </w:rPr>
        <w:t xml:space="preserve"> самоанализ и самооценку своей деятельности с опорой на объективные критерии и показатели;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повышения потенциала внутренней оценки, самооценки, самоанализа каждого педагога;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оптимальности использования источников первичных данных для определения показателей качества и эффективности образования (с учетом возможности их многократного использования);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5E7ED8">
        <w:rPr>
          <w:rFonts w:ascii="Times New Roman" w:hAnsi="Times New Roman" w:cs="Times New Roman"/>
          <w:sz w:val="28"/>
          <w:szCs w:val="28"/>
          <w:lang w:eastAsia="ru-RU"/>
        </w:rPr>
        <w:t>инструментальности</w:t>
      </w:r>
      <w:proofErr w:type="spellEnd"/>
      <w:r w:rsidRPr="005E7ED8">
        <w:rPr>
          <w:rFonts w:ascii="Times New Roman" w:hAnsi="Times New Roman" w:cs="Times New Roman"/>
          <w:sz w:val="28"/>
          <w:szCs w:val="28"/>
          <w:lang w:eastAsia="ru-RU"/>
        </w:rPr>
        <w:t xml:space="preserve"> и технологичности используемых показателей (с учетом существующих возможностей сбора данных, методик измерений, анализа и интерпретации данных, подготовленности потребителей к их восприятию);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минимизации системы показателей с учетом потребностей разных уровней управления;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сопоставимости системы показателей с муниципальными, региональными аналогами;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взаимного дополнения оценочных процедур, установление между ними взаимосвязей и взаимозависимости;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соблюдения морально-этических норм при проведении процедур оценки качества образования в детском саду.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3. Организационная и функциональная структура внутренней системы оценки качества образования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ins w:id="10" w:author="Unknown">
        <w:r w:rsidRPr="005E7ED8">
          <w:rPr>
            <w:rFonts w:ascii="Times New Roman" w:hAnsi="Times New Roman" w:cs="Times New Roman"/>
            <w:sz w:val="28"/>
            <w:szCs w:val="28"/>
            <w:lang w:eastAsia="ru-RU"/>
          </w:rPr>
          <w:t>3.1. Организационная структура ДОУ, занимающаяся ВСОКО и интерпретацией полученных результатов, включает в себя: администрацию дошкольного образовательного учреждения, педагогический совет и членов экспертной рабочей группы</w:t>
        </w:r>
      </w:ins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3.2. </w:t>
      </w:r>
      <w:ins w:id="11" w:author="Unknown">
        <w:r w:rsidRPr="005E7ED8">
          <w:rPr>
            <w:rFonts w:ascii="Times New Roman" w:hAnsi="Times New Roman" w:cs="Times New Roman"/>
            <w:sz w:val="28"/>
            <w:szCs w:val="28"/>
            <w:lang w:eastAsia="ru-RU"/>
          </w:rPr>
          <w:t>Администрация дошкольного образовательного учреждения:</w:t>
        </w:r>
      </w:ins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формирует блок локальных актов, регулирующих функционирование ВСОКО ДОУ и приложений к ним, утверждает их приказом заведующего дошкольным образовательным учреждением и контролирует их исполнение;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разрабатывает мероприятия и готовит предложения, направленные на совершенствование системы оценки качества образования дошкольного образовательного учреждения, участвует в этих мероприятиях;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обеспечивает на основе образовательной программы проведение в детском саду контрольно-оценочных процедур, мониторинговых, социологических и статистических исследований по вопросам качества образования;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организует систему мониторинга качества образования в ДОУ, осуществляет сбор, обработку, хранение и представление информации о состоянии и динамике развития, анализирует результаты оценки качества образования на уровне детского сада;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 xml:space="preserve">организует изучение информационных </w:t>
      </w:r>
      <w:proofErr w:type="gramStart"/>
      <w:r w:rsidRPr="005E7ED8">
        <w:rPr>
          <w:rFonts w:ascii="Times New Roman" w:hAnsi="Times New Roman" w:cs="Times New Roman"/>
          <w:sz w:val="28"/>
          <w:szCs w:val="28"/>
          <w:lang w:eastAsia="ru-RU"/>
        </w:rPr>
        <w:t>запросов основных пользователей системы оценки качества образования</w:t>
      </w:r>
      <w:proofErr w:type="gramEnd"/>
      <w:r w:rsidRPr="005E7ED8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обеспечивает условия для подготовки работников ДОУ и общественных экспертов по осуществлению контрольно-оценочных процедур;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обеспечивает предоставление информации о качестве образования на муниципальный и региональный уровни системы оценки качества образования;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 xml:space="preserve">формирует информационно-аналитические материалы по результатам (анализ работы ДОУ за учебный год, </w:t>
      </w:r>
      <w:proofErr w:type="spellStart"/>
      <w:r w:rsidRPr="005E7ED8">
        <w:rPr>
          <w:rFonts w:ascii="Times New Roman" w:hAnsi="Times New Roman" w:cs="Times New Roman"/>
          <w:sz w:val="28"/>
          <w:szCs w:val="28"/>
          <w:lang w:eastAsia="ru-RU"/>
        </w:rPr>
        <w:t>самообследование</w:t>
      </w:r>
      <w:proofErr w:type="spellEnd"/>
      <w:r w:rsidRPr="005E7ED8">
        <w:rPr>
          <w:rFonts w:ascii="Times New Roman" w:hAnsi="Times New Roman" w:cs="Times New Roman"/>
          <w:sz w:val="28"/>
          <w:szCs w:val="28"/>
          <w:lang w:eastAsia="ru-RU"/>
        </w:rPr>
        <w:t xml:space="preserve"> деятельности дошкольного образовательного учреждения);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принимает управленческие решения по развитию качества образования на основе анализа результатов, полученных в процессе реализации ВСОКО.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3.3. </w:t>
      </w:r>
      <w:ins w:id="12" w:author="Unknown">
        <w:r w:rsidRPr="005E7ED8">
          <w:rPr>
            <w:rFonts w:ascii="Times New Roman" w:hAnsi="Times New Roman" w:cs="Times New Roman"/>
            <w:sz w:val="28"/>
            <w:szCs w:val="28"/>
            <w:lang w:eastAsia="ru-RU"/>
          </w:rPr>
          <w:t>Экспертная рабочая группа:</w:t>
        </w:r>
      </w:ins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создаётся по приказу заведующего на начало каждого учебного года;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разрабатывает методики ВСОКО;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участвует в разработке системы показателей, характеризующих состояние и динамику развития ДОУ;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готовит предложения для администрации по выработке управленческих решений по результатам ВСОКО на уровне дошкольного учреждения;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 xml:space="preserve">обеспечивает на основе ООП </w:t>
      </w:r>
      <w:proofErr w:type="gramStart"/>
      <w:r w:rsidRPr="005E7ED8">
        <w:rPr>
          <w:rFonts w:ascii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5E7ED8">
        <w:rPr>
          <w:rFonts w:ascii="Times New Roman" w:hAnsi="Times New Roman" w:cs="Times New Roman"/>
          <w:sz w:val="28"/>
          <w:szCs w:val="28"/>
          <w:lang w:eastAsia="ru-RU"/>
        </w:rPr>
        <w:t xml:space="preserve"> и АООП </w:t>
      </w:r>
      <w:proofErr w:type="gramStart"/>
      <w:r w:rsidRPr="005E7ED8">
        <w:rPr>
          <w:rFonts w:ascii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5E7ED8">
        <w:rPr>
          <w:rFonts w:ascii="Times New Roman" w:hAnsi="Times New Roman" w:cs="Times New Roman"/>
          <w:sz w:val="28"/>
          <w:szCs w:val="28"/>
          <w:lang w:eastAsia="ru-RU"/>
        </w:rPr>
        <w:t xml:space="preserve"> в дошкольном учреждении контрольно-оценочные процедуры, мониторинговые, социологические и статистические исследования по вопросам качества образования.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3.4. </w:t>
      </w:r>
      <w:ins w:id="13" w:author="Unknown">
        <w:r w:rsidRPr="005E7ED8">
          <w:rPr>
            <w:rFonts w:ascii="Times New Roman" w:hAnsi="Times New Roman" w:cs="Times New Roman"/>
            <w:sz w:val="28"/>
            <w:szCs w:val="28"/>
            <w:lang w:eastAsia="ru-RU"/>
          </w:rPr>
          <w:t>Педагогический совет ДОУ:</w:t>
        </w:r>
      </w:ins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принимает участие в формировании информационных запросов основных пользователей ВСОКО дошкольного образовательного учреждения;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принимает участие в обсуждении системы показателей, характеризующих состояние и динамику развития ВСОКО в ДОУ;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содействует определению стратегических направлений развития системы образования в детском саду;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принимает участие в экспертизе качества образовательных результатов, условий организации образовательной деятельности в ДОУ;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содействует организации работы по повышению квалификации педагогических работников, развитию их творческих инициатив;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заслушивает информацию и отчеты педагогических работников, доклады представителей организаций и учреждений, взаимодействующих с дошкольным образовательным учреждением по вопросам образования, в том числе сообщения о проверке соблюдения санитарно-гигиенического режима в детском саду, об охране труда, здоровья и жизни воспитанников и другие вопросы образовательной деятельности МБДОУ.</w:t>
      </w:r>
    </w:p>
    <w:p w:rsidR="005E7ED8" w:rsidRPr="005E7ED8" w:rsidRDefault="005E7ED8" w:rsidP="005E7ED8">
      <w:pPr>
        <w:shd w:val="clear" w:color="auto" w:fill="FFFFFF"/>
        <w:spacing w:before="240" w:after="240" w:line="240" w:lineRule="auto"/>
        <w:ind w:firstLine="851"/>
        <w:jc w:val="both"/>
        <w:outlineLvl w:val="2"/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  <w:lang w:eastAsia="ru-RU"/>
        </w:rPr>
      </w:pPr>
      <w:r w:rsidRPr="005E7ED8"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  <w:lang w:eastAsia="ru-RU"/>
        </w:rPr>
        <w:t>4. Реализация внутреннего мониторинга качества образования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 xml:space="preserve">4.1. Реализация внутреннего мониторинга качества образования осуществляется на основе нормативных правовых актов Российской Федерации, </w:t>
      </w:r>
      <w:r w:rsidRPr="005E7ED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регламентирующих реализацию всех процедур контроля и оценки качества образования.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4.2. Мероприятия по реализации целей и задач ВСОКО планируются и осуществляются на основе проблемного анализа образовательной деятельности детского сада, определения методологии, технологии и инструментария оценки качества образования.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4.3. </w:t>
      </w:r>
      <w:r w:rsidRPr="005E7ED8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Процесс ВСОКО состоит из следующих этапов: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4.3.1. </w:t>
      </w:r>
      <w:ins w:id="14" w:author="Unknown">
        <w:r w:rsidRPr="005E7ED8">
          <w:rPr>
            <w:rFonts w:ascii="Times New Roman" w:hAnsi="Times New Roman" w:cs="Times New Roman"/>
            <w:sz w:val="28"/>
            <w:szCs w:val="28"/>
            <w:lang w:eastAsia="ru-RU"/>
          </w:rPr>
          <w:t>Нормативно-установочный:</w:t>
        </w:r>
      </w:ins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определение основных показателей, инструментария,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определение ответственных лиц,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подготовка приказа о сроках проведения.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4.3.2. </w:t>
      </w:r>
      <w:ins w:id="15" w:author="Unknown">
        <w:r w:rsidRPr="005E7ED8">
          <w:rPr>
            <w:rFonts w:ascii="Times New Roman" w:hAnsi="Times New Roman" w:cs="Times New Roman"/>
            <w:sz w:val="28"/>
            <w:szCs w:val="28"/>
            <w:lang w:eastAsia="ru-RU"/>
          </w:rPr>
          <w:t>Информационно-диагностический:</w:t>
        </w:r>
      </w:ins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сбор информации с помощью подобранных методик.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4.3.3. </w:t>
      </w:r>
      <w:ins w:id="16" w:author="Unknown">
        <w:r w:rsidRPr="005E7ED8">
          <w:rPr>
            <w:rFonts w:ascii="Times New Roman" w:hAnsi="Times New Roman" w:cs="Times New Roman"/>
            <w:sz w:val="28"/>
            <w:szCs w:val="28"/>
            <w:lang w:eastAsia="ru-RU"/>
          </w:rPr>
          <w:t>Аналитический:</w:t>
        </w:r>
      </w:ins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анализ полученных результатов,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сопоставление результатов с нормативными показателями,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установление причин отклонения, оценка рисков.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4.3.4. </w:t>
      </w:r>
      <w:proofErr w:type="spellStart"/>
      <w:ins w:id="17" w:author="Unknown">
        <w:r w:rsidRPr="005E7ED8">
          <w:rPr>
            <w:rFonts w:ascii="Times New Roman" w:hAnsi="Times New Roman" w:cs="Times New Roman"/>
            <w:sz w:val="28"/>
            <w:szCs w:val="28"/>
            <w:lang w:eastAsia="ru-RU"/>
          </w:rPr>
          <w:t>Итогово</w:t>
        </w:r>
        <w:proofErr w:type="spellEnd"/>
        <w:r w:rsidRPr="005E7ED8">
          <w:rPr>
            <w:rFonts w:ascii="Times New Roman" w:hAnsi="Times New Roman" w:cs="Times New Roman"/>
            <w:sz w:val="28"/>
            <w:szCs w:val="28"/>
            <w:lang w:eastAsia="ru-RU"/>
          </w:rPr>
          <w:t>-прогностический:</w:t>
        </w:r>
      </w:ins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предъявление полученных результатов на уровень педагогического коллектива,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разработка дальнейшей стратегии работы ДОУ.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4.4. </w:t>
      </w:r>
      <w:ins w:id="18" w:author="Unknown">
        <w:r w:rsidRPr="005E7ED8">
          <w:rPr>
            <w:rFonts w:ascii="Times New Roman" w:hAnsi="Times New Roman" w:cs="Times New Roman"/>
            <w:sz w:val="28"/>
            <w:szCs w:val="28"/>
            <w:lang w:eastAsia="ru-RU"/>
          </w:rPr>
          <w:t>Предметом системы оценки качества образования являются:</w:t>
        </w:r>
      </w:ins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качество условий реализации ООП ДО/АООП ДО дошкольного образовательного учреждения;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качество организации образовательной деятельности, включающей условия организации образовательной деятельности, в том числе доступность образования, условия комфортности получения образования, материально-техническое обеспечение образовательной деятельности, организация питания;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качество основных и дополнительных образовательных программ, принятых и реализуемых в детском саду, условия их реализации;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воспитательная работа;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профессиональная компетентность педагогов, их деятельность по обеспечению требуемого качества результатов образования;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эффективность управления качеством образования и открытость деятельности дошкольного образовательного учреждения;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состояние здоровья воспитанников.</w:t>
      </w:r>
    </w:p>
    <w:p w:rsid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4.5. Реализация ВСОКО осуществляется посредством существующих процедур и экспертной оценки качества образования. </w:t>
      </w:r>
      <w:ins w:id="19" w:author="Unknown">
        <w:r w:rsidRPr="005E7ED8">
          <w:rPr>
            <w:rFonts w:ascii="Times New Roman" w:hAnsi="Times New Roman" w:cs="Times New Roman"/>
            <w:sz w:val="28"/>
            <w:szCs w:val="28"/>
            <w:lang w:eastAsia="ru-RU"/>
          </w:rPr>
          <w:t>Содержание процедуры ВСОКО включает в себя следующие требования:</w:t>
        </w:r>
      </w:ins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4.5.1. </w:t>
      </w:r>
      <w:r w:rsidRPr="005E7ED8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Требования к психолого-педагогическим условиям: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наличие диагностического минимума для психолого-педагогического отслеживания динамики развития воспитанников, в том числе измерение их личностных образовательных результатов;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наличие условий для медицинского сопровождения воспитанников в целях охраны и укрепления их здоровья, коррекции, имеющихся проблем со здоровьем;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наличие консультативной поддержки педагогов и родителей (законных представителей) по вопросам коррекции, образования воспитанников, инклюзивного образования;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 xml:space="preserve">наличие организационно-методического сопровождения процесса реализации ООП/АООП </w:t>
      </w:r>
      <w:proofErr w:type="gramStart"/>
      <w:r w:rsidRPr="005E7ED8">
        <w:rPr>
          <w:rFonts w:ascii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5E7ED8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Pr="005E7ED8">
        <w:rPr>
          <w:rFonts w:ascii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5E7ED8">
        <w:rPr>
          <w:rFonts w:ascii="Times New Roman" w:hAnsi="Times New Roman" w:cs="Times New Roman"/>
          <w:sz w:val="28"/>
          <w:szCs w:val="28"/>
          <w:lang w:eastAsia="ru-RU"/>
        </w:rPr>
        <w:t xml:space="preserve"> том числе, в плане взаимодействия с социумом;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 xml:space="preserve">оценка возможности предоставления информации о ООП/АООП </w:t>
      </w:r>
      <w:proofErr w:type="gramStart"/>
      <w:r w:rsidRPr="005E7ED8">
        <w:rPr>
          <w:rFonts w:ascii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5E7ED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5E7ED8">
        <w:rPr>
          <w:rFonts w:ascii="Times New Roman" w:hAnsi="Times New Roman" w:cs="Times New Roman"/>
          <w:sz w:val="28"/>
          <w:szCs w:val="28"/>
          <w:lang w:eastAsia="ru-RU"/>
        </w:rPr>
        <w:t>семьям</w:t>
      </w:r>
      <w:proofErr w:type="gramEnd"/>
      <w:r w:rsidRPr="005E7ED8">
        <w:rPr>
          <w:rFonts w:ascii="Times New Roman" w:hAnsi="Times New Roman" w:cs="Times New Roman"/>
          <w:sz w:val="28"/>
          <w:szCs w:val="28"/>
          <w:lang w:eastAsia="ru-RU"/>
        </w:rPr>
        <w:t xml:space="preserve"> воспитанников и всем заинтересованным лицам, вовлечённым в образовательный процесс, а также широкой общественности;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оценка эффективности оздоровительной работы (</w:t>
      </w:r>
      <w:proofErr w:type="spellStart"/>
      <w:r w:rsidRPr="005E7ED8">
        <w:rPr>
          <w:rFonts w:ascii="Times New Roman" w:hAnsi="Times New Roman" w:cs="Times New Roman"/>
          <w:sz w:val="28"/>
          <w:szCs w:val="28"/>
          <w:lang w:eastAsia="ru-RU"/>
        </w:rPr>
        <w:t>здоровьесберегающие</w:t>
      </w:r>
      <w:proofErr w:type="spellEnd"/>
      <w:r w:rsidRPr="005E7ED8">
        <w:rPr>
          <w:rFonts w:ascii="Times New Roman" w:hAnsi="Times New Roman" w:cs="Times New Roman"/>
          <w:sz w:val="28"/>
          <w:szCs w:val="28"/>
          <w:lang w:eastAsia="ru-RU"/>
        </w:rPr>
        <w:t xml:space="preserve"> мероприятия, режим дня и т.п.).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4.5.2. </w:t>
      </w:r>
      <w:r w:rsidRPr="005E7ED8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Требования к кадровым условиям: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укомплектованность кадрами;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образовательный ценз педагогов;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соответствие профессиональным компетенциям;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уровень квалификации (динамика роста числа работников, прошедших аттестацию);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 xml:space="preserve">динамика роста </w:t>
      </w:r>
      <w:proofErr w:type="spellStart"/>
      <w:r w:rsidRPr="005E7ED8">
        <w:rPr>
          <w:rFonts w:ascii="Times New Roman" w:hAnsi="Times New Roman" w:cs="Times New Roman"/>
          <w:sz w:val="28"/>
          <w:szCs w:val="28"/>
          <w:lang w:eastAsia="ru-RU"/>
        </w:rPr>
        <w:t>категорийности</w:t>
      </w:r>
      <w:proofErr w:type="spellEnd"/>
      <w:r w:rsidRPr="005E7ED8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результативность квалификации (профессиональные достижения педагогов);</w:t>
      </w:r>
    </w:p>
    <w:p w:rsidR="005E7ED8" w:rsidRPr="005E7ED8" w:rsidRDefault="005E7ED8" w:rsidP="005E7ED8">
      <w:pPr>
        <w:pStyle w:val="a9"/>
        <w:ind w:firstLine="851"/>
        <w:rPr>
          <w:rFonts w:ascii="Times New Roman" w:hAnsi="Times New Roman" w:cs="Times New Roman"/>
          <w:sz w:val="28"/>
          <w:lang w:eastAsia="ru-RU"/>
        </w:rPr>
      </w:pPr>
      <w:r w:rsidRPr="005E7ED8">
        <w:rPr>
          <w:rFonts w:ascii="Times New Roman" w:hAnsi="Times New Roman" w:cs="Times New Roman"/>
          <w:sz w:val="28"/>
          <w:lang w:eastAsia="ru-RU"/>
        </w:rPr>
        <w:t>наличие кадровой стратегии.</w:t>
      </w:r>
    </w:p>
    <w:p w:rsidR="005E7ED8" w:rsidRPr="005E7ED8" w:rsidRDefault="005E7ED8" w:rsidP="005E7ED8">
      <w:pPr>
        <w:pStyle w:val="a9"/>
        <w:ind w:firstLine="851"/>
        <w:rPr>
          <w:rFonts w:ascii="Times New Roman" w:eastAsia="Times New Roman" w:hAnsi="Times New Roman" w:cs="Times New Roman"/>
          <w:color w:val="202124"/>
          <w:sz w:val="28"/>
          <w:lang w:eastAsia="ru-RU"/>
        </w:rPr>
      </w:pPr>
      <w:r w:rsidRPr="005E7ED8">
        <w:rPr>
          <w:rFonts w:ascii="Times New Roman" w:eastAsia="Times New Roman" w:hAnsi="Times New Roman" w:cs="Times New Roman"/>
          <w:color w:val="202124"/>
          <w:sz w:val="28"/>
          <w:lang w:eastAsia="ru-RU"/>
        </w:rPr>
        <w:t>4.5.3. </w:t>
      </w:r>
      <w:r w:rsidRPr="005E7ED8">
        <w:rPr>
          <w:rFonts w:ascii="Times New Roman" w:eastAsia="Times New Roman" w:hAnsi="Times New Roman" w:cs="Times New Roman"/>
          <w:b/>
          <w:bCs/>
          <w:i/>
          <w:iCs/>
          <w:color w:val="202124"/>
          <w:sz w:val="28"/>
          <w:lang w:eastAsia="ru-RU"/>
        </w:rPr>
        <w:t>Требования материально-техническим условиям:</w:t>
      </w:r>
    </w:p>
    <w:p w:rsidR="005E7ED8" w:rsidRPr="005E7ED8" w:rsidRDefault="005E7ED8" w:rsidP="005E7ED8">
      <w:pPr>
        <w:pStyle w:val="a9"/>
        <w:ind w:firstLine="851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оснащенность групповых помещений, кабинетов современным оборудованием, средствами обучения и мебелью;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оценка состояния условий образования в соответствии с нормативами и требованиями СанПиН;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оценка соответствия службы охраны труда и обеспечения безопасности (ТБ, ОТ, ППБ, производственной санитарии, антитеррористической безопасности) требованиям нормативных документов;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информационно-технологическое обеспечение (наличие технологического оборудования, сайта, программного обеспечения).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4.5.4. </w:t>
      </w:r>
      <w:r w:rsidRPr="005E7ED8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Требования к финансовым условиям: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финансовое обеспечение реализации ООП/АООП ДО ДОУ осуществляется исходя из стоимости услуг на основе государственного (муниципального) задания.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4.5.5. </w:t>
      </w:r>
      <w:r w:rsidRPr="005E7ED8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Требования к развивающей предметно-пространственной среде:</w:t>
      </w:r>
    </w:p>
    <w:p w:rsidR="005E7ED8" w:rsidRPr="005E7ED8" w:rsidRDefault="00C07B0A" w:rsidP="00C07B0A">
      <w:pPr>
        <w:pStyle w:val="a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</w:t>
      </w:r>
      <w:r w:rsidR="005E7ED8" w:rsidRPr="005E7ED8">
        <w:rPr>
          <w:rFonts w:ascii="Times New Roman" w:hAnsi="Times New Roman" w:cs="Times New Roman"/>
          <w:sz w:val="28"/>
          <w:szCs w:val="28"/>
          <w:lang w:eastAsia="ru-RU"/>
        </w:rPr>
        <w:t xml:space="preserve">соответствие компонентов предметно-пространственной среды ФГОС </w:t>
      </w:r>
      <w:proofErr w:type="gramStart"/>
      <w:r w:rsidR="005E7ED8" w:rsidRPr="005E7ED8">
        <w:rPr>
          <w:rFonts w:ascii="Times New Roman" w:hAnsi="Times New Roman" w:cs="Times New Roman"/>
          <w:sz w:val="28"/>
          <w:szCs w:val="28"/>
          <w:lang w:eastAsia="ru-RU"/>
        </w:rPr>
        <w:t>ДО</w:t>
      </w:r>
      <w:proofErr w:type="gramEnd"/>
      <w:r w:rsidR="005E7ED8" w:rsidRPr="005E7ED8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5E7ED8" w:rsidRPr="005E7ED8" w:rsidRDefault="00C07B0A" w:rsidP="00C07B0A">
      <w:pPr>
        <w:pStyle w:val="a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</w:t>
      </w:r>
      <w:r w:rsidR="005E7ED8" w:rsidRPr="005E7ED8">
        <w:rPr>
          <w:rFonts w:ascii="Times New Roman" w:hAnsi="Times New Roman" w:cs="Times New Roman"/>
          <w:sz w:val="28"/>
          <w:szCs w:val="28"/>
          <w:lang w:eastAsia="ru-RU"/>
        </w:rPr>
        <w:t>организация образовательной среды и разнообразие материалов, оборудования и инвентаря (в здании и на участке) в соответствии с требованиями государственного образовательного стандарта дошкольного образования (</w:t>
      </w:r>
      <w:proofErr w:type="spellStart"/>
      <w:r w:rsidR="005E7ED8" w:rsidRPr="005E7ED8">
        <w:rPr>
          <w:rFonts w:ascii="Times New Roman" w:hAnsi="Times New Roman" w:cs="Times New Roman"/>
          <w:sz w:val="28"/>
          <w:szCs w:val="28"/>
          <w:lang w:eastAsia="ru-RU"/>
        </w:rPr>
        <w:t>трансформируемость</w:t>
      </w:r>
      <w:proofErr w:type="spellEnd"/>
      <w:r w:rsidR="005E7ED8" w:rsidRPr="005E7ED8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5E7ED8" w:rsidRPr="005E7ED8">
        <w:rPr>
          <w:rFonts w:ascii="Times New Roman" w:hAnsi="Times New Roman" w:cs="Times New Roman"/>
          <w:sz w:val="28"/>
          <w:szCs w:val="28"/>
          <w:lang w:eastAsia="ru-RU"/>
        </w:rPr>
        <w:t>полифункциональность</w:t>
      </w:r>
      <w:proofErr w:type="spellEnd"/>
      <w:r w:rsidR="005E7ED8" w:rsidRPr="005E7ED8">
        <w:rPr>
          <w:rFonts w:ascii="Times New Roman" w:hAnsi="Times New Roman" w:cs="Times New Roman"/>
          <w:sz w:val="28"/>
          <w:szCs w:val="28"/>
          <w:lang w:eastAsia="ru-RU"/>
        </w:rPr>
        <w:t>, вариативность, доступность, безопасность);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наличие условий для инклюзивного образования;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наличие условий для общения и совместной деятельности воспитанников и взрослых, двигательной активности, а также возможности для уединения;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учёт национально-культурных, климатических условий, в которых осуществляется образовательная деятельность.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4.6. </w:t>
      </w:r>
      <w:ins w:id="20" w:author="Unknown">
        <w:r w:rsidRPr="005E7ED8">
          <w:rPr>
            <w:rFonts w:ascii="Times New Roman" w:hAnsi="Times New Roman" w:cs="Times New Roman"/>
            <w:sz w:val="28"/>
            <w:szCs w:val="28"/>
            <w:lang w:eastAsia="ru-RU"/>
          </w:rPr>
          <w:t xml:space="preserve">Содержание </w:t>
        </w:r>
        <w:proofErr w:type="gramStart"/>
        <w:r w:rsidRPr="005E7ED8">
          <w:rPr>
            <w:rFonts w:ascii="Times New Roman" w:hAnsi="Times New Roman" w:cs="Times New Roman"/>
            <w:sz w:val="28"/>
            <w:szCs w:val="28"/>
            <w:lang w:eastAsia="ru-RU"/>
          </w:rPr>
          <w:t>процедуры оценки системы качества организации образовательной деятельности</w:t>
        </w:r>
        <w:proofErr w:type="gramEnd"/>
        <w:r w:rsidRPr="005E7ED8">
          <w:rPr>
            <w:rFonts w:ascii="Times New Roman" w:hAnsi="Times New Roman" w:cs="Times New Roman"/>
            <w:sz w:val="28"/>
            <w:szCs w:val="28"/>
            <w:lang w:eastAsia="ru-RU"/>
          </w:rPr>
          <w:t xml:space="preserve"> включает в себя оценку:</w:t>
        </w:r>
      </w:ins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рациональности формирования рабочих программ (выбора методов и технологий в соответствии с содержанием ООП дошкольного образования);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качества осуществления педагогами образовательной деятельности в процессе организации различных видов детской деятельности (игровой, коммуникативной, трудовой, познавательно-исследовательской, изобразительной, физической, конструктивной, музыкальной, чтения художественной литературы) и в ходе режимных моментов;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качества организации педагогами самостоятельной деятельности детей;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качества построения сотрудничества с родителями (законными представителями) воспитанников.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4.7. </w:t>
      </w:r>
      <w:ins w:id="21" w:author="Unknown">
        <w:r w:rsidRPr="005E7ED8">
          <w:rPr>
            <w:rFonts w:ascii="Times New Roman" w:hAnsi="Times New Roman" w:cs="Times New Roman"/>
            <w:sz w:val="28"/>
            <w:szCs w:val="28"/>
            <w:lang w:eastAsia="ru-RU"/>
          </w:rPr>
          <w:t xml:space="preserve">Содержание </w:t>
        </w:r>
        <w:proofErr w:type="gramStart"/>
        <w:r w:rsidRPr="005E7ED8">
          <w:rPr>
            <w:rFonts w:ascii="Times New Roman" w:hAnsi="Times New Roman" w:cs="Times New Roman"/>
            <w:sz w:val="28"/>
            <w:szCs w:val="28"/>
            <w:lang w:eastAsia="ru-RU"/>
          </w:rPr>
          <w:t>процедуры оценки системы качества результатов освоения</w:t>
        </w:r>
        <w:proofErr w:type="gramEnd"/>
        <w:r w:rsidRPr="005E7ED8">
          <w:rPr>
            <w:rFonts w:ascii="Times New Roman" w:hAnsi="Times New Roman" w:cs="Times New Roman"/>
            <w:sz w:val="28"/>
            <w:szCs w:val="28"/>
            <w:lang w:eastAsia="ru-RU"/>
          </w:rPr>
          <w:t xml:space="preserve"> ООП ДО включает в себя оценку:</w:t>
        </w:r>
      </w:ins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динамики индивидуального развития детей при освоении ООП дошкольного образования;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динамики показателей здоровья детей;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динамики уровня адаптации воспитанников к условиям детского сада;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уровня развития способностей и склонностей, интересов детей (их образовательных достижений);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уровня формирования у старших дошкольников предпосылок к образовательной деятельности;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уровня удовлетворенности родителей (законных представителей) качеством образования в ДОУ.</w:t>
      </w:r>
    </w:p>
    <w:p w:rsid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 xml:space="preserve">4.8. Для осуществления </w:t>
      </w:r>
      <w:proofErr w:type="gramStart"/>
      <w:r w:rsidRPr="005E7ED8">
        <w:rPr>
          <w:rFonts w:ascii="Times New Roman" w:hAnsi="Times New Roman" w:cs="Times New Roman"/>
          <w:sz w:val="28"/>
          <w:szCs w:val="28"/>
          <w:lang w:eastAsia="ru-RU"/>
        </w:rPr>
        <w:t>процедуры внутренней системы оценки качества образования</w:t>
      </w:r>
      <w:proofErr w:type="gramEnd"/>
      <w:r w:rsidRPr="005E7ED8">
        <w:rPr>
          <w:rFonts w:ascii="Times New Roman" w:hAnsi="Times New Roman" w:cs="Times New Roman"/>
          <w:sz w:val="28"/>
          <w:szCs w:val="28"/>
          <w:lang w:eastAsia="ru-RU"/>
        </w:rPr>
        <w:t xml:space="preserve"> в ДОО составляется план функционирования внутренней системы оценки качества образования на учебный год, в котором определяются формы, направления, сроки, порядок проведения оценки качества образования, ее периодичность, ответственные и исполнители. План внутреннего мониторинга является составной частью планирования д</w:t>
      </w:r>
      <w:r>
        <w:rPr>
          <w:rFonts w:ascii="Times New Roman" w:hAnsi="Times New Roman" w:cs="Times New Roman"/>
          <w:sz w:val="28"/>
          <w:szCs w:val="28"/>
          <w:lang w:eastAsia="ru-RU"/>
        </w:rPr>
        <w:t>еятельности ДОО на учебный год.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4.9. </w:t>
      </w:r>
      <w:ins w:id="22" w:author="Unknown">
        <w:r w:rsidRPr="005E7ED8">
          <w:rPr>
            <w:rFonts w:ascii="Times New Roman" w:hAnsi="Times New Roman" w:cs="Times New Roman"/>
            <w:sz w:val="28"/>
            <w:szCs w:val="28"/>
            <w:lang w:eastAsia="ru-RU"/>
          </w:rPr>
          <w:t>Процедура проведения ВСОКО предполагает следующий алгоритм действий:</w:t>
        </w:r>
      </w:ins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сбор информации на основе используемых методик;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анализ и обработка полученных данных, сопоставление с нормативными показателями;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рассмотрение полученных результатов на педагогическом совете ДОУ;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выявление влияющих на качество образования факторов, принятие управленческих решений по устранению отрицательных последствий;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формулирование основных стратегических направлений развития образовательной деятельности на основе анализа полученных данных.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4.10. Критерии выступают в качестве инструмента, призванного наполнить содержанием оценку и обеспечить измерение уровня достижений результатов деятельности дошкольного образовательного учреждения.</w:t>
      </w:r>
      <w:r w:rsidRPr="005E7ED8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</w:t>
      </w:r>
      <w:r w:rsidRPr="005E7ED8">
        <w:rPr>
          <w:rFonts w:ascii="Times New Roman" w:hAnsi="Times New Roman" w:cs="Times New Roman"/>
          <w:sz w:val="28"/>
          <w:szCs w:val="28"/>
          <w:lang w:eastAsia="ru-RU"/>
        </w:rPr>
        <w:t>4.11. Критерии представлены набором расчетных показателей, которые при необходимости могут корректироваться (Приложение 1).</w:t>
      </w:r>
      <w:r w:rsidRPr="005E7ED8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</w:t>
      </w:r>
      <w:r w:rsidRPr="005E7ED8">
        <w:rPr>
          <w:rFonts w:ascii="Times New Roman" w:hAnsi="Times New Roman" w:cs="Times New Roman"/>
          <w:sz w:val="28"/>
          <w:szCs w:val="28"/>
          <w:lang w:eastAsia="ru-RU"/>
        </w:rPr>
        <w:t xml:space="preserve">4.12. Периодичность проведения ВСОКО – один раз в год, в итоге </w:t>
      </w:r>
      <w:r w:rsidRPr="005E7ED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составляется аналитический отчёт (по результатам сравнительно-аналитической деятельности на начало и конец учебного год</w:t>
      </w:r>
      <w:r w:rsidR="00C07B0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5E7ED8">
        <w:rPr>
          <w:rFonts w:ascii="Times New Roman" w:hAnsi="Times New Roman" w:cs="Times New Roman"/>
          <w:sz w:val="28"/>
          <w:szCs w:val="28"/>
          <w:lang w:eastAsia="ru-RU"/>
        </w:rPr>
        <w:t>).</w:t>
      </w:r>
      <w:r w:rsidRPr="005E7ED8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</w:t>
      </w:r>
      <w:r w:rsidRPr="005E7ED8">
        <w:rPr>
          <w:rFonts w:ascii="Times New Roman" w:hAnsi="Times New Roman" w:cs="Times New Roman"/>
          <w:sz w:val="28"/>
          <w:szCs w:val="28"/>
          <w:lang w:eastAsia="ru-RU"/>
        </w:rPr>
        <w:t xml:space="preserve">4.13. По итогам анализа полученных данных мониторинга готовятся соответствующие документы — аналитические справки и приказы, отчеты со схемами, таблицами, графиками, диаграммами, обработанные с использованием стандартизированных компьютерных программ, публичный доклад, </w:t>
      </w:r>
      <w:proofErr w:type="spellStart"/>
      <w:r w:rsidRPr="005E7ED8">
        <w:rPr>
          <w:rFonts w:ascii="Times New Roman" w:hAnsi="Times New Roman" w:cs="Times New Roman"/>
          <w:sz w:val="28"/>
          <w:szCs w:val="28"/>
          <w:lang w:eastAsia="ru-RU"/>
        </w:rPr>
        <w:t>самообследование</w:t>
      </w:r>
      <w:proofErr w:type="spellEnd"/>
      <w:r w:rsidRPr="005E7ED8">
        <w:rPr>
          <w:rFonts w:ascii="Times New Roman" w:hAnsi="Times New Roman" w:cs="Times New Roman"/>
          <w:sz w:val="28"/>
          <w:szCs w:val="28"/>
          <w:lang w:eastAsia="ru-RU"/>
        </w:rPr>
        <w:t>, которые доводятся до сведения педагогического коллектива ДОУ, учредителя, родителей (законных представителей).</w:t>
      </w:r>
      <w:r w:rsidRPr="005E7ED8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</w:t>
      </w:r>
      <w:r w:rsidRPr="005E7ED8">
        <w:rPr>
          <w:rFonts w:ascii="Times New Roman" w:hAnsi="Times New Roman" w:cs="Times New Roman"/>
          <w:sz w:val="28"/>
          <w:szCs w:val="28"/>
          <w:lang w:eastAsia="ru-RU"/>
        </w:rPr>
        <w:t xml:space="preserve">4.14. Результаты мониторинга являются основанием для принятия административных решений на уровне дошкольного образовательного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E7ED8">
        <w:rPr>
          <w:rFonts w:ascii="Times New Roman" w:hAnsi="Times New Roman" w:cs="Times New Roman"/>
          <w:sz w:val="28"/>
          <w:szCs w:val="28"/>
          <w:lang w:eastAsia="ru-RU"/>
        </w:rPr>
        <w:t>учреждения.</w:t>
      </w:r>
      <w:r w:rsidRPr="005E7ED8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</w:t>
      </w:r>
      <w:r w:rsidRPr="005E7ED8">
        <w:rPr>
          <w:rFonts w:ascii="Times New Roman" w:hAnsi="Times New Roman" w:cs="Times New Roman"/>
          <w:sz w:val="28"/>
          <w:szCs w:val="28"/>
          <w:lang w:eastAsia="ru-RU"/>
        </w:rPr>
        <w:t>4.15. Администрация детского сада ежегодно публикует доклад о состоянии качества образования на официальном сайте ДОУ в сети Интернет.</w:t>
      </w:r>
    </w:p>
    <w:p w:rsidR="005E7ED8" w:rsidRPr="005E7ED8" w:rsidRDefault="005E7ED8" w:rsidP="005E7ED8">
      <w:pPr>
        <w:shd w:val="clear" w:color="auto" w:fill="FFFFFF"/>
        <w:spacing w:before="240" w:after="240" w:line="240" w:lineRule="auto"/>
        <w:ind w:firstLine="851"/>
        <w:jc w:val="both"/>
        <w:outlineLvl w:val="2"/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  <w:lang w:eastAsia="ru-RU"/>
        </w:rPr>
      </w:pPr>
      <w:r w:rsidRPr="005E7ED8"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  <w:lang w:eastAsia="ru-RU"/>
        </w:rPr>
        <w:t>5. Общественное участие в оценке и контроле качества образования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5.1. </w:t>
      </w:r>
      <w:ins w:id="23" w:author="Unknown">
        <w:r w:rsidRPr="005E7ED8">
          <w:rPr>
            <w:rFonts w:ascii="Times New Roman" w:hAnsi="Times New Roman" w:cs="Times New Roman"/>
            <w:sz w:val="28"/>
            <w:szCs w:val="28"/>
            <w:lang w:eastAsia="ru-RU"/>
          </w:rPr>
          <w:t>Придание гласности и открытости результатам оценки качества образования осуществляется путем предоставления информации:</w:t>
        </w:r>
      </w:ins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основным потребителям результатов ВСОКО;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средствам массовой информации через публичный доклад заведующего дошкольным образовательным учреждением;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размещение аналитических материалов, результатов оценки качества образования на официальном сайте детского сада.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5.2. Дошкольная система оценки качества образования предполагает участие в осуществлении оценочной деятельности общественности и профессиональных объединений в качестве экспертов. Требования к экспертам, привлекаемым к оценке качества образования, регламентирующими реализацию процедур контроля и оценки качества образования устанавливаются нормативными документами.</w:t>
      </w:r>
    </w:p>
    <w:p w:rsidR="005E7ED8" w:rsidRPr="005E7ED8" w:rsidRDefault="005E7ED8" w:rsidP="005E7ED8">
      <w:pPr>
        <w:shd w:val="clear" w:color="auto" w:fill="FFFFFF"/>
        <w:spacing w:before="240" w:after="240" w:line="240" w:lineRule="auto"/>
        <w:ind w:firstLine="851"/>
        <w:jc w:val="both"/>
        <w:outlineLvl w:val="2"/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  <w:lang w:eastAsia="ru-RU"/>
        </w:rPr>
      </w:pPr>
      <w:r w:rsidRPr="005E7ED8"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  <w:lang w:eastAsia="ru-RU"/>
        </w:rPr>
        <w:t>6. Заключительные положения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6.1. Настоящее Положение о системе внутреннего мониторинга оценки качества образования является локальным нормативным актом ДОУ, принимается на Педагогическом совете и утверждается (либо вводится в действие) приказом заведующего дошкольным образовательным учреждением.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6.2.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6.3. Положение о внутренней системе оценки качества образования дошкольного образовательного учреждения принимается на неопределенный срок. Изменения и дополнения к Положению принимаются в порядке, предусмотренном п.6.1. настоящего Положения.</w:t>
      </w:r>
    </w:p>
    <w:p w:rsidR="005E7ED8" w:rsidRPr="005E7ED8" w:rsidRDefault="005E7ED8" w:rsidP="005E7ED8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ED8">
        <w:rPr>
          <w:rFonts w:ascii="Times New Roman" w:hAnsi="Times New Roman" w:cs="Times New Roman"/>
          <w:sz w:val="28"/>
          <w:szCs w:val="28"/>
          <w:lang w:eastAsia="ru-RU"/>
        </w:rPr>
        <w:t>6.4.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5E7ED8" w:rsidRPr="005E7ED8" w:rsidRDefault="005E7ED8" w:rsidP="005E7ED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02124"/>
          <w:sz w:val="24"/>
          <w:szCs w:val="24"/>
          <w:lang w:eastAsia="ru-RU"/>
        </w:rPr>
        <w:lastRenderedPageBreak/>
        <w:drawing>
          <wp:inline distT="0" distB="0" distL="0" distR="0">
            <wp:extent cx="5772150" cy="8162925"/>
            <wp:effectExtent l="0" t="0" r="0" b="9525"/>
            <wp:docPr id="5" name="Рисунок 5" descr="Примерная программа внутреннего мониторинга качества образования в ДОУ 1 с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имерная программа внутреннего мониторинга качества образования в ДОУ 1 стр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7ED8">
        <w:rPr>
          <w:rFonts w:ascii="Times New Roman" w:eastAsia="Times New Roman" w:hAnsi="Times New Roman" w:cs="Times New Roman"/>
          <w:noProof/>
          <w:color w:val="202124"/>
          <w:sz w:val="28"/>
          <w:szCs w:val="24"/>
          <w:lang w:eastAsia="ru-RU"/>
        </w:rPr>
        <w:lastRenderedPageBreak/>
        <w:drawing>
          <wp:inline distT="0" distB="0" distL="0" distR="0" wp14:anchorId="404CF6BE" wp14:editId="63A2BB0D">
            <wp:extent cx="6467475" cy="4076700"/>
            <wp:effectExtent l="0" t="0" r="9525" b="0"/>
            <wp:docPr id="4" name="Рисунок 4" descr="Примерная программа внутреннего мониторинга качества образования в ДОУ 2 с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имерная программа внутреннего мониторинга качества образования в ДОУ 2 стр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02124"/>
          <w:sz w:val="24"/>
          <w:szCs w:val="24"/>
          <w:lang w:eastAsia="ru-RU"/>
        </w:rPr>
        <w:drawing>
          <wp:inline distT="0" distB="0" distL="0" distR="0">
            <wp:extent cx="6467475" cy="5076825"/>
            <wp:effectExtent l="0" t="0" r="9525" b="9525"/>
            <wp:docPr id="3" name="Рисунок 3" descr="Примерная программа внутреннего мониторинга качества образования в ДОУ 3 с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имерная программа внутреннего мониторинга качества образования в ДОУ 3 стр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02124"/>
          <w:sz w:val="24"/>
          <w:szCs w:val="24"/>
          <w:lang w:eastAsia="ru-RU"/>
        </w:rPr>
        <w:lastRenderedPageBreak/>
        <w:drawing>
          <wp:inline distT="0" distB="0" distL="0" distR="0">
            <wp:extent cx="6305550" cy="4076700"/>
            <wp:effectExtent l="0" t="0" r="0" b="0"/>
            <wp:docPr id="2" name="Рисунок 2" descr="Примерная программа внутреннего мониторинга качества образования в ДОУ 4 с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имерная программа внутреннего мониторинга качества образования в ДОУ 4 стр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02124"/>
          <w:sz w:val="24"/>
          <w:szCs w:val="24"/>
          <w:lang w:eastAsia="ru-RU"/>
        </w:rPr>
        <w:drawing>
          <wp:inline distT="0" distB="0" distL="0" distR="0">
            <wp:extent cx="6505575" cy="4076700"/>
            <wp:effectExtent l="0" t="0" r="9525" b="0"/>
            <wp:docPr id="1" name="Рисунок 1" descr="Примерная программа внутреннего мониторинга качества образования в ДОУ 5 с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имерная программа внутреннего мониторинга качества образования в ДОУ 5 стр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AD8" w:rsidRDefault="00CC1AD8"/>
    <w:sectPr w:rsidR="00CC1AD8" w:rsidSect="00566CFA">
      <w:pgSz w:w="11906" w:h="16838"/>
      <w:pgMar w:top="993" w:right="707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A3D74"/>
    <w:multiLevelType w:val="multilevel"/>
    <w:tmpl w:val="BDA29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50450F"/>
    <w:multiLevelType w:val="multilevel"/>
    <w:tmpl w:val="2814F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B44BDF"/>
    <w:multiLevelType w:val="multilevel"/>
    <w:tmpl w:val="F7760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E0570C"/>
    <w:multiLevelType w:val="multilevel"/>
    <w:tmpl w:val="396C2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841C8A"/>
    <w:multiLevelType w:val="multilevel"/>
    <w:tmpl w:val="3342E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BA708B"/>
    <w:multiLevelType w:val="multilevel"/>
    <w:tmpl w:val="9FBA1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9767EB0"/>
    <w:multiLevelType w:val="multilevel"/>
    <w:tmpl w:val="11180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BDB5D60"/>
    <w:multiLevelType w:val="multilevel"/>
    <w:tmpl w:val="FED4A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13932B4"/>
    <w:multiLevelType w:val="multilevel"/>
    <w:tmpl w:val="C0FC2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240300A"/>
    <w:multiLevelType w:val="multilevel"/>
    <w:tmpl w:val="33081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B2E405C"/>
    <w:multiLevelType w:val="multilevel"/>
    <w:tmpl w:val="ADE23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D1A0A20"/>
    <w:multiLevelType w:val="multilevel"/>
    <w:tmpl w:val="3CCCD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3A50277"/>
    <w:multiLevelType w:val="multilevel"/>
    <w:tmpl w:val="85BCE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A883CB7"/>
    <w:multiLevelType w:val="multilevel"/>
    <w:tmpl w:val="0AB62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D326444"/>
    <w:multiLevelType w:val="multilevel"/>
    <w:tmpl w:val="C5B08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EF86ECB"/>
    <w:multiLevelType w:val="multilevel"/>
    <w:tmpl w:val="450A1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67D63CB"/>
    <w:multiLevelType w:val="multilevel"/>
    <w:tmpl w:val="6D968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757071C"/>
    <w:multiLevelType w:val="multilevel"/>
    <w:tmpl w:val="FF9E1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6D97AC0"/>
    <w:multiLevelType w:val="multilevel"/>
    <w:tmpl w:val="EA009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93B50A5"/>
    <w:multiLevelType w:val="multilevel"/>
    <w:tmpl w:val="06F2D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BEF7E91"/>
    <w:multiLevelType w:val="multilevel"/>
    <w:tmpl w:val="AFA4A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7DF07C7"/>
    <w:multiLevelType w:val="multilevel"/>
    <w:tmpl w:val="0BAAF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97B3EA1"/>
    <w:multiLevelType w:val="multilevel"/>
    <w:tmpl w:val="B23AD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98B0C04"/>
    <w:multiLevelType w:val="multilevel"/>
    <w:tmpl w:val="57861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AFB3CC6"/>
    <w:multiLevelType w:val="multilevel"/>
    <w:tmpl w:val="905CB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7"/>
  </w:num>
  <w:num w:numId="3">
    <w:abstractNumId w:val="21"/>
  </w:num>
  <w:num w:numId="4">
    <w:abstractNumId w:val="4"/>
  </w:num>
  <w:num w:numId="5">
    <w:abstractNumId w:val="2"/>
  </w:num>
  <w:num w:numId="6">
    <w:abstractNumId w:val="9"/>
  </w:num>
  <w:num w:numId="7">
    <w:abstractNumId w:val="24"/>
  </w:num>
  <w:num w:numId="8">
    <w:abstractNumId w:val="22"/>
  </w:num>
  <w:num w:numId="9">
    <w:abstractNumId w:val="8"/>
  </w:num>
  <w:num w:numId="10">
    <w:abstractNumId w:val="3"/>
  </w:num>
  <w:num w:numId="11">
    <w:abstractNumId w:val="19"/>
  </w:num>
  <w:num w:numId="12">
    <w:abstractNumId w:val="11"/>
  </w:num>
  <w:num w:numId="13">
    <w:abstractNumId w:val="12"/>
  </w:num>
  <w:num w:numId="14">
    <w:abstractNumId w:val="13"/>
  </w:num>
  <w:num w:numId="15">
    <w:abstractNumId w:val="0"/>
  </w:num>
  <w:num w:numId="16">
    <w:abstractNumId w:val="10"/>
  </w:num>
  <w:num w:numId="17">
    <w:abstractNumId w:val="15"/>
  </w:num>
  <w:num w:numId="18">
    <w:abstractNumId w:val="18"/>
  </w:num>
  <w:num w:numId="19">
    <w:abstractNumId w:val="23"/>
  </w:num>
  <w:num w:numId="20">
    <w:abstractNumId w:val="1"/>
  </w:num>
  <w:num w:numId="21">
    <w:abstractNumId w:val="14"/>
  </w:num>
  <w:num w:numId="22">
    <w:abstractNumId w:val="5"/>
  </w:num>
  <w:num w:numId="23">
    <w:abstractNumId w:val="20"/>
  </w:num>
  <w:num w:numId="24">
    <w:abstractNumId w:val="17"/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ED8"/>
    <w:rsid w:val="001657E4"/>
    <w:rsid w:val="002E1985"/>
    <w:rsid w:val="00566CFA"/>
    <w:rsid w:val="005E7ED8"/>
    <w:rsid w:val="0075253E"/>
    <w:rsid w:val="00756EA2"/>
    <w:rsid w:val="00C07B0A"/>
    <w:rsid w:val="00CC1AD8"/>
    <w:rsid w:val="00DF5ED8"/>
    <w:rsid w:val="00ED2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E7ED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5E7ED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E7ED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E7ED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5E7E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E7ED8"/>
    <w:rPr>
      <w:b/>
      <w:bCs/>
    </w:rPr>
  </w:style>
  <w:style w:type="character" w:styleId="a5">
    <w:name w:val="Emphasis"/>
    <w:basedOn w:val="a0"/>
    <w:uiPriority w:val="20"/>
    <w:qFormat/>
    <w:rsid w:val="005E7ED8"/>
    <w:rPr>
      <w:i/>
      <w:iCs/>
    </w:rPr>
  </w:style>
  <w:style w:type="character" w:styleId="a6">
    <w:name w:val="Hyperlink"/>
    <w:basedOn w:val="a0"/>
    <w:uiPriority w:val="99"/>
    <w:semiHidden/>
    <w:unhideWhenUsed/>
    <w:rsid w:val="005E7ED8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5E7E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E7ED8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5E7ED8"/>
    <w:pPr>
      <w:spacing w:after="0" w:line="240" w:lineRule="auto"/>
    </w:pPr>
  </w:style>
  <w:style w:type="table" w:styleId="aa">
    <w:name w:val="Table Grid"/>
    <w:basedOn w:val="a1"/>
    <w:rsid w:val="001657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E7ED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5E7ED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E7ED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E7ED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5E7E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E7ED8"/>
    <w:rPr>
      <w:b/>
      <w:bCs/>
    </w:rPr>
  </w:style>
  <w:style w:type="character" w:styleId="a5">
    <w:name w:val="Emphasis"/>
    <w:basedOn w:val="a0"/>
    <w:uiPriority w:val="20"/>
    <w:qFormat/>
    <w:rsid w:val="005E7ED8"/>
    <w:rPr>
      <w:i/>
      <w:iCs/>
    </w:rPr>
  </w:style>
  <w:style w:type="character" w:styleId="a6">
    <w:name w:val="Hyperlink"/>
    <w:basedOn w:val="a0"/>
    <w:uiPriority w:val="99"/>
    <w:semiHidden/>
    <w:unhideWhenUsed/>
    <w:rsid w:val="005E7ED8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5E7E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E7ED8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5E7ED8"/>
    <w:pPr>
      <w:spacing w:after="0" w:line="240" w:lineRule="auto"/>
    </w:pPr>
  </w:style>
  <w:style w:type="table" w:styleId="aa">
    <w:name w:val="Table Grid"/>
    <w:basedOn w:val="a1"/>
    <w:rsid w:val="001657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577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04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27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888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8356152">
          <w:marLeft w:val="240"/>
          <w:marRight w:val="24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2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91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1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46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14</Pages>
  <Words>4010</Words>
  <Characters>22862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Майрбек</dc:creator>
  <cp:keywords/>
  <dc:description/>
  <cp:lastModifiedBy>Майрбек</cp:lastModifiedBy>
  <cp:revision>8</cp:revision>
  <dcterms:created xsi:type="dcterms:W3CDTF">2023-10-12T09:12:00Z</dcterms:created>
  <dcterms:modified xsi:type="dcterms:W3CDTF">2024-11-29T09:55:00Z</dcterms:modified>
</cp:coreProperties>
</file>